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277E" w14:textId="3CCC055D" w:rsidR="008114FA" w:rsidRDefault="00FC7E65" w:rsidP="007520AC">
      <w:pPr>
        <w:pStyle w:val="Heading1"/>
        <w:jc w:val="center"/>
        <w:rPr>
          <w:b/>
          <w:bCs/>
          <w:color w:val="auto"/>
        </w:rPr>
      </w:pPr>
      <w:r>
        <w:rPr>
          <w:b/>
          <w:bCs/>
          <w:color w:val="auto"/>
        </w:rPr>
        <w:t xml:space="preserve"> </w:t>
      </w:r>
      <w:r w:rsidR="00BB17BF">
        <w:rPr>
          <w:b/>
          <w:bCs/>
          <w:color w:val="auto"/>
        </w:rPr>
        <w:t>Safeguarding Yourself &amp; Others</w:t>
      </w:r>
      <w:r w:rsidR="00C55539" w:rsidRPr="00C55539">
        <w:rPr>
          <w:b/>
          <w:bCs/>
          <w:color w:val="auto"/>
        </w:rPr>
        <w:t xml:space="preserve"> – Safeguarding Adults Conference </w:t>
      </w:r>
    </w:p>
    <w:p w14:paraId="72443920" w14:textId="77777777" w:rsidR="00BB17BF" w:rsidRDefault="00C55539" w:rsidP="00834EA3">
      <w:pPr>
        <w:jc w:val="center"/>
        <w:rPr>
          <w:rFonts w:asciiTheme="majorHAnsi" w:hAnsiTheme="majorHAnsi" w:cstheme="majorHAnsi"/>
          <w:b/>
          <w:bCs/>
          <w:sz w:val="24"/>
          <w:szCs w:val="24"/>
        </w:rPr>
      </w:pPr>
      <w:r w:rsidRPr="00834EA3">
        <w:rPr>
          <w:rFonts w:asciiTheme="majorHAnsi" w:hAnsiTheme="majorHAnsi" w:cstheme="majorHAnsi"/>
          <w:b/>
          <w:bCs/>
          <w:sz w:val="24"/>
          <w:szCs w:val="24"/>
        </w:rPr>
        <w:t xml:space="preserve">Wednesday </w:t>
      </w:r>
      <w:r w:rsidR="00834EA3" w:rsidRPr="00834EA3">
        <w:rPr>
          <w:rFonts w:asciiTheme="majorHAnsi" w:hAnsiTheme="majorHAnsi" w:cstheme="majorHAnsi"/>
          <w:b/>
          <w:bCs/>
          <w:sz w:val="24"/>
          <w:szCs w:val="24"/>
        </w:rPr>
        <w:t>2</w:t>
      </w:r>
      <w:r w:rsidR="00BB17BF">
        <w:rPr>
          <w:rFonts w:asciiTheme="majorHAnsi" w:hAnsiTheme="majorHAnsi" w:cstheme="majorHAnsi"/>
          <w:b/>
          <w:bCs/>
          <w:sz w:val="24"/>
          <w:szCs w:val="24"/>
        </w:rPr>
        <w:t xml:space="preserve">2 </w:t>
      </w:r>
      <w:r w:rsidR="00834EA3" w:rsidRPr="00834EA3">
        <w:rPr>
          <w:rFonts w:asciiTheme="majorHAnsi" w:hAnsiTheme="majorHAnsi" w:cstheme="majorHAnsi"/>
          <w:b/>
          <w:bCs/>
          <w:sz w:val="24"/>
          <w:szCs w:val="24"/>
        </w:rPr>
        <w:t>November 202</w:t>
      </w:r>
      <w:r w:rsidR="00BB17BF">
        <w:rPr>
          <w:rFonts w:asciiTheme="majorHAnsi" w:hAnsiTheme="majorHAnsi" w:cstheme="majorHAnsi"/>
          <w:b/>
          <w:bCs/>
          <w:sz w:val="24"/>
          <w:szCs w:val="24"/>
        </w:rPr>
        <w:t>3</w:t>
      </w:r>
    </w:p>
    <w:p w14:paraId="1876CCEC" w14:textId="5A6F134C" w:rsidR="00834EA3" w:rsidRPr="00834EA3" w:rsidRDefault="00BB17BF" w:rsidP="00834EA3">
      <w:pPr>
        <w:jc w:val="center"/>
        <w:rPr>
          <w:rFonts w:asciiTheme="majorHAnsi" w:hAnsiTheme="majorHAnsi" w:cstheme="majorHAnsi"/>
          <w:b/>
          <w:bCs/>
          <w:sz w:val="24"/>
          <w:szCs w:val="24"/>
        </w:rPr>
      </w:pPr>
      <w:r>
        <w:rPr>
          <w:rFonts w:asciiTheme="majorHAnsi" w:hAnsiTheme="majorHAnsi" w:cstheme="majorHAnsi"/>
          <w:b/>
          <w:bCs/>
          <w:sz w:val="24"/>
          <w:szCs w:val="24"/>
        </w:rPr>
        <w:t>Jubilee Conference Centre, Nottingham</w:t>
      </w:r>
      <w:r w:rsidR="00834EA3">
        <w:rPr>
          <w:rFonts w:asciiTheme="majorHAnsi" w:hAnsiTheme="majorHAnsi" w:cstheme="majorHAnsi"/>
          <w:b/>
          <w:bCs/>
          <w:sz w:val="24"/>
          <w:szCs w:val="24"/>
        </w:rPr>
        <w:t xml:space="preserve"> </w:t>
      </w:r>
    </w:p>
    <w:p w14:paraId="310B5B18" w14:textId="77777777" w:rsidR="00FC7E65" w:rsidRPr="00FC7E65" w:rsidRDefault="00FC7E65" w:rsidP="00FC7E65"/>
    <w:tbl>
      <w:tblPr>
        <w:tblStyle w:val="TableGrid"/>
        <w:tblW w:w="0" w:type="auto"/>
        <w:tblLook w:val="04A0" w:firstRow="1" w:lastRow="0" w:firstColumn="1" w:lastColumn="0" w:noHBand="0" w:noVBand="1"/>
      </w:tblPr>
      <w:tblGrid>
        <w:gridCol w:w="1362"/>
        <w:gridCol w:w="2444"/>
        <w:gridCol w:w="2444"/>
        <w:gridCol w:w="2445"/>
      </w:tblGrid>
      <w:tr w:rsidR="008114FA" w14:paraId="6CB16975" w14:textId="77777777" w:rsidTr="5885065D">
        <w:trPr>
          <w:trHeight w:val="493"/>
        </w:trPr>
        <w:tc>
          <w:tcPr>
            <w:tcW w:w="1362" w:type="dxa"/>
          </w:tcPr>
          <w:p w14:paraId="00B46D2E" w14:textId="4330D0F5" w:rsidR="008114FA" w:rsidRDefault="008114FA" w:rsidP="008114FA">
            <w:pPr>
              <w:rPr>
                <w:b/>
                <w:bCs/>
              </w:rPr>
            </w:pPr>
            <w:r>
              <w:rPr>
                <w:b/>
                <w:bCs/>
              </w:rPr>
              <w:t>09.</w:t>
            </w:r>
            <w:r w:rsidR="0098667A">
              <w:rPr>
                <w:b/>
                <w:bCs/>
              </w:rPr>
              <w:t xml:space="preserve">00 </w:t>
            </w:r>
            <w:r>
              <w:rPr>
                <w:b/>
                <w:bCs/>
              </w:rPr>
              <w:t>am</w:t>
            </w:r>
          </w:p>
        </w:tc>
        <w:tc>
          <w:tcPr>
            <w:tcW w:w="7333" w:type="dxa"/>
            <w:gridSpan w:val="3"/>
          </w:tcPr>
          <w:p w14:paraId="24CD2281" w14:textId="4DC8D654" w:rsidR="008114FA" w:rsidRPr="00D6130B" w:rsidRDefault="008114FA" w:rsidP="008D4CEE">
            <w:pPr>
              <w:jc w:val="center"/>
              <w:rPr>
                <w:b/>
                <w:bCs/>
              </w:rPr>
            </w:pPr>
            <w:r w:rsidRPr="00D6130B">
              <w:rPr>
                <w:b/>
                <w:bCs/>
              </w:rPr>
              <w:t>Registration and Refreshments</w:t>
            </w:r>
          </w:p>
        </w:tc>
      </w:tr>
      <w:tr w:rsidR="008114FA" w14:paraId="04BBB0AA" w14:textId="77777777" w:rsidTr="5885065D">
        <w:trPr>
          <w:trHeight w:val="493"/>
        </w:trPr>
        <w:tc>
          <w:tcPr>
            <w:tcW w:w="1362" w:type="dxa"/>
          </w:tcPr>
          <w:p w14:paraId="6D27947E" w14:textId="42CD245D" w:rsidR="008114FA" w:rsidRDefault="000A55B4" w:rsidP="008114FA">
            <w:pPr>
              <w:rPr>
                <w:b/>
                <w:bCs/>
              </w:rPr>
            </w:pPr>
            <w:r>
              <w:rPr>
                <w:b/>
                <w:bCs/>
              </w:rPr>
              <w:t>09</w:t>
            </w:r>
            <w:r w:rsidR="0098667A">
              <w:rPr>
                <w:b/>
                <w:bCs/>
              </w:rPr>
              <w:t xml:space="preserve">:30 </w:t>
            </w:r>
            <w:r>
              <w:rPr>
                <w:b/>
                <w:bCs/>
              </w:rPr>
              <w:t>am</w:t>
            </w:r>
          </w:p>
        </w:tc>
        <w:tc>
          <w:tcPr>
            <w:tcW w:w="7333" w:type="dxa"/>
            <w:gridSpan w:val="3"/>
          </w:tcPr>
          <w:p w14:paraId="2278860F" w14:textId="1AED97BB" w:rsidR="008114FA" w:rsidRPr="00F65DF4" w:rsidRDefault="008114FA" w:rsidP="008D4CEE">
            <w:pPr>
              <w:jc w:val="center"/>
              <w:rPr>
                <w:b/>
                <w:bCs/>
              </w:rPr>
            </w:pPr>
            <w:r w:rsidRPr="00F65DF4">
              <w:rPr>
                <w:b/>
                <w:bCs/>
              </w:rPr>
              <w:t>Welcome</w:t>
            </w:r>
            <w:r w:rsidR="008D4CEE" w:rsidRPr="00F65DF4">
              <w:rPr>
                <w:b/>
                <w:bCs/>
              </w:rPr>
              <w:t xml:space="preserve"> </w:t>
            </w:r>
            <w:r w:rsidR="004705F2">
              <w:rPr>
                <w:b/>
                <w:bCs/>
              </w:rPr>
              <w:t>– Stuart Sale</w:t>
            </w:r>
            <w:r w:rsidR="00DE70C2" w:rsidRPr="00F65DF4">
              <w:rPr>
                <w:b/>
                <w:bCs/>
              </w:rPr>
              <w:t>,</w:t>
            </w:r>
            <w:r w:rsidR="00073BED" w:rsidRPr="00F65DF4">
              <w:rPr>
                <w:b/>
                <w:bCs/>
              </w:rPr>
              <w:t xml:space="preserve"> </w:t>
            </w:r>
            <w:r w:rsidR="004705F2">
              <w:rPr>
                <w:b/>
                <w:bCs/>
              </w:rPr>
              <w:t xml:space="preserve">CEO, Ann Craft Trust. </w:t>
            </w:r>
          </w:p>
        </w:tc>
      </w:tr>
      <w:tr w:rsidR="008114FA" w14:paraId="778152CF" w14:textId="77777777" w:rsidTr="5885065D">
        <w:trPr>
          <w:trHeight w:val="493"/>
        </w:trPr>
        <w:tc>
          <w:tcPr>
            <w:tcW w:w="1362" w:type="dxa"/>
          </w:tcPr>
          <w:p w14:paraId="2F751A9D" w14:textId="3F6EB891" w:rsidR="008114FA" w:rsidRDefault="0098667A" w:rsidP="008114FA">
            <w:pPr>
              <w:rPr>
                <w:b/>
                <w:bCs/>
              </w:rPr>
            </w:pPr>
            <w:r>
              <w:rPr>
                <w:b/>
                <w:bCs/>
              </w:rPr>
              <w:t xml:space="preserve">09:45 am </w:t>
            </w:r>
          </w:p>
        </w:tc>
        <w:tc>
          <w:tcPr>
            <w:tcW w:w="7333" w:type="dxa"/>
            <w:gridSpan w:val="3"/>
          </w:tcPr>
          <w:p w14:paraId="3864A79E" w14:textId="6843FA3B" w:rsidR="008114FA" w:rsidRDefault="008114FA" w:rsidP="008D4CEE">
            <w:pPr>
              <w:jc w:val="center"/>
              <w:rPr>
                <w:b/>
                <w:bCs/>
              </w:rPr>
            </w:pPr>
            <w:r w:rsidRPr="00F65DF4">
              <w:rPr>
                <w:b/>
                <w:bCs/>
              </w:rPr>
              <w:t>Keynote</w:t>
            </w:r>
            <w:r w:rsidR="00DA0EA6" w:rsidRPr="00F65DF4">
              <w:rPr>
                <w:b/>
                <w:bCs/>
              </w:rPr>
              <w:t xml:space="preserve"> </w:t>
            </w:r>
            <w:r w:rsidR="00735349">
              <w:rPr>
                <w:b/>
                <w:bCs/>
              </w:rPr>
              <w:t xml:space="preserve">– </w:t>
            </w:r>
            <w:r w:rsidR="004F2F4B">
              <w:rPr>
                <w:b/>
                <w:bCs/>
              </w:rPr>
              <w:t>The secret to beating burnout and performing in life and work</w:t>
            </w:r>
            <w:r w:rsidR="008F4877">
              <w:rPr>
                <w:b/>
                <w:bCs/>
              </w:rPr>
              <w:t>,</w:t>
            </w:r>
            <w:r w:rsidR="00DA0EA6" w:rsidRPr="00F65DF4">
              <w:rPr>
                <w:b/>
                <w:bCs/>
              </w:rPr>
              <w:t xml:space="preserve"> </w:t>
            </w:r>
            <w:r w:rsidR="00735349">
              <w:rPr>
                <w:b/>
                <w:bCs/>
              </w:rPr>
              <w:t>Leanne Spencer</w:t>
            </w:r>
            <w:r w:rsidR="004F2F4B">
              <w:rPr>
                <w:b/>
                <w:bCs/>
              </w:rPr>
              <w:t>.</w:t>
            </w:r>
          </w:p>
          <w:p w14:paraId="3E71D79E" w14:textId="77777777" w:rsidR="004F2F4B" w:rsidRDefault="004F2F4B" w:rsidP="008D4CEE">
            <w:pPr>
              <w:jc w:val="center"/>
              <w:rPr>
                <w:b/>
                <w:bCs/>
                <w:i/>
                <w:iCs/>
              </w:rPr>
            </w:pPr>
          </w:p>
          <w:p w14:paraId="5F4292AD" w14:textId="20F66039" w:rsidR="004F2F4B" w:rsidRPr="004F2F4B" w:rsidRDefault="00D30956" w:rsidP="008D4CEE">
            <w:pPr>
              <w:jc w:val="center"/>
              <w:rPr>
                <w:i/>
                <w:iCs/>
              </w:rPr>
            </w:pPr>
            <w:r w:rsidRPr="00D30956">
              <w:rPr>
                <w:i/>
                <w:iCs/>
              </w:rPr>
              <w:t xml:space="preserve">Leanne Spencer is an award-winning entrepreneur and wellbeing speaker. Leanne’s expertise is in stress management, burnout prevention, </w:t>
            </w:r>
            <w:proofErr w:type="gramStart"/>
            <w:r w:rsidRPr="00D30956">
              <w:rPr>
                <w:i/>
                <w:iCs/>
              </w:rPr>
              <w:t>recovery</w:t>
            </w:r>
            <w:proofErr w:type="gramEnd"/>
            <w:r w:rsidRPr="00D30956">
              <w:rPr>
                <w:i/>
                <w:iCs/>
              </w:rPr>
              <w:t xml:space="preserve"> and resilience</w:t>
            </w:r>
            <w:r w:rsidR="004F2F4B" w:rsidRPr="004F2F4B">
              <w:rPr>
                <w:i/>
                <w:iCs/>
              </w:rPr>
              <w:t xml:space="preserve">. Using the power of storytelling, Leanne will </w:t>
            </w:r>
            <w:r w:rsidR="00830E95">
              <w:rPr>
                <w:i/>
                <w:iCs/>
              </w:rPr>
              <w:t>explore</w:t>
            </w:r>
            <w:r w:rsidR="004F2F4B" w:rsidRPr="004F2F4B">
              <w:rPr>
                <w:i/>
                <w:iCs/>
              </w:rPr>
              <w:t xml:space="preserve"> how </w:t>
            </w:r>
            <w:r w:rsidR="00830E95">
              <w:rPr>
                <w:i/>
                <w:iCs/>
              </w:rPr>
              <w:t>you can</w:t>
            </w:r>
            <w:r w:rsidR="004F2F4B" w:rsidRPr="004F2F4B">
              <w:rPr>
                <w:i/>
                <w:iCs/>
              </w:rPr>
              <w:t xml:space="preserve"> minimise risk of burnout, manage </w:t>
            </w:r>
            <w:r w:rsidR="00830E95">
              <w:rPr>
                <w:i/>
                <w:iCs/>
              </w:rPr>
              <w:t xml:space="preserve">your </w:t>
            </w:r>
            <w:r w:rsidR="004F2F4B" w:rsidRPr="004F2F4B">
              <w:rPr>
                <w:i/>
                <w:iCs/>
              </w:rPr>
              <w:t>energy and have more fun by following the unique Cadence Approach™</w:t>
            </w:r>
            <w:r w:rsidR="004F2F4B">
              <w:rPr>
                <w:i/>
                <w:iCs/>
              </w:rPr>
              <w:t xml:space="preserve">. </w:t>
            </w:r>
          </w:p>
          <w:p w14:paraId="13131BB2" w14:textId="77777777" w:rsidR="0079331F" w:rsidRDefault="0079331F" w:rsidP="008D4CEE">
            <w:pPr>
              <w:jc w:val="center"/>
              <w:rPr>
                <w:i/>
                <w:iCs/>
              </w:rPr>
            </w:pPr>
          </w:p>
          <w:p w14:paraId="3A8ABCFF" w14:textId="087F34A4" w:rsidR="0079331F" w:rsidRPr="008114FA" w:rsidRDefault="0079331F" w:rsidP="00735349"/>
        </w:tc>
      </w:tr>
      <w:tr w:rsidR="008114FA" w14:paraId="030FCFB3" w14:textId="77777777" w:rsidTr="5885065D">
        <w:trPr>
          <w:trHeight w:val="475"/>
        </w:trPr>
        <w:tc>
          <w:tcPr>
            <w:tcW w:w="1362" w:type="dxa"/>
          </w:tcPr>
          <w:p w14:paraId="3752B6AD" w14:textId="393E05E4" w:rsidR="008114FA" w:rsidRDefault="007A5AE6" w:rsidP="008114FA">
            <w:pPr>
              <w:rPr>
                <w:b/>
                <w:bCs/>
              </w:rPr>
            </w:pPr>
            <w:r>
              <w:rPr>
                <w:b/>
                <w:bCs/>
              </w:rPr>
              <w:t xml:space="preserve">10:45 am </w:t>
            </w:r>
          </w:p>
        </w:tc>
        <w:tc>
          <w:tcPr>
            <w:tcW w:w="7333" w:type="dxa"/>
            <w:gridSpan w:val="3"/>
          </w:tcPr>
          <w:p w14:paraId="7B36DED7" w14:textId="2D5ED836" w:rsidR="008114FA" w:rsidRPr="00D6130B" w:rsidRDefault="008114FA" w:rsidP="00875DEC">
            <w:pPr>
              <w:jc w:val="center"/>
              <w:rPr>
                <w:b/>
                <w:bCs/>
              </w:rPr>
            </w:pPr>
            <w:r w:rsidRPr="00D6130B">
              <w:rPr>
                <w:b/>
                <w:bCs/>
              </w:rPr>
              <w:t>Break</w:t>
            </w:r>
          </w:p>
        </w:tc>
      </w:tr>
      <w:tr w:rsidR="008114FA" w14:paraId="37264A9C" w14:textId="77777777" w:rsidTr="5885065D">
        <w:trPr>
          <w:trHeight w:val="493"/>
        </w:trPr>
        <w:tc>
          <w:tcPr>
            <w:tcW w:w="1362" w:type="dxa"/>
          </w:tcPr>
          <w:p w14:paraId="109FC798" w14:textId="649C8C28" w:rsidR="008114FA" w:rsidRDefault="000A55B4" w:rsidP="008114FA">
            <w:pPr>
              <w:rPr>
                <w:b/>
                <w:bCs/>
              </w:rPr>
            </w:pPr>
            <w:r>
              <w:rPr>
                <w:b/>
                <w:bCs/>
              </w:rPr>
              <w:t>11.15am</w:t>
            </w:r>
          </w:p>
        </w:tc>
        <w:tc>
          <w:tcPr>
            <w:tcW w:w="7333" w:type="dxa"/>
            <w:gridSpan w:val="3"/>
          </w:tcPr>
          <w:p w14:paraId="5CB8C339" w14:textId="107BAE84" w:rsidR="008114FA" w:rsidRPr="00D6130B" w:rsidRDefault="008114FA" w:rsidP="008114FA">
            <w:pPr>
              <w:rPr>
                <w:b/>
                <w:bCs/>
              </w:rPr>
            </w:pPr>
            <w:r w:rsidRPr="00D6130B">
              <w:rPr>
                <w:b/>
                <w:bCs/>
              </w:rPr>
              <w:t>Breakout session- choose one from</w:t>
            </w:r>
            <w:r w:rsidR="00D94C53" w:rsidRPr="00D6130B">
              <w:rPr>
                <w:b/>
                <w:bCs/>
              </w:rPr>
              <w:t>:</w:t>
            </w:r>
          </w:p>
        </w:tc>
      </w:tr>
      <w:tr w:rsidR="008114FA" w14:paraId="03C0BE18" w14:textId="77777777" w:rsidTr="5885065D">
        <w:trPr>
          <w:trHeight w:val="493"/>
        </w:trPr>
        <w:tc>
          <w:tcPr>
            <w:tcW w:w="1362" w:type="dxa"/>
          </w:tcPr>
          <w:p w14:paraId="53090189" w14:textId="77777777" w:rsidR="008114FA" w:rsidRDefault="008114FA" w:rsidP="008114FA">
            <w:pPr>
              <w:rPr>
                <w:b/>
                <w:bCs/>
              </w:rPr>
            </w:pPr>
          </w:p>
        </w:tc>
        <w:tc>
          <w:tcPr>
            <w:tcW w:w="2444" w:type="dxa"/>
          </w:tcPr>
          <w:p w14:paraId="17D323F5" w14:textId="7C96A9CE" w:rsidR="00020AB9" w:rsidRDefault="00574B3B" w:rsidP="008114FA">
            <w:pPr>
              <w:rPr>
                <w:b/>
                <w:bCs/>
              </w:rPr>
            </w:pPr>
            <w:r>
              <w:rPr>
                <w:b/>
                <w:bCs/>
              </w:rPr>
              <w:t>Suicide Prevention</w:t>
            </w:r>
            <w:r w:rsidR="00F77276">
              <w:rPr>
                <w:b/>
                <w:bCs/>
              </w:rPr>
              <w:t xml:space="preserve"> and Intervention</w:t>
            </w:r>
            <w:r>
              <w:rPr>
                <w:b/>
                <w:bCs/>
              </w:rPr>
              <w:t>, Harmless</w:t>
            </w:r>
          </w:p>
          <w:p w14:paraId="03D6C416" w14:textId="77777777" w:rsidR="00F50167" w:rsidRDefault="00F50167" w:rsidP="008114FA">
            <w:pPr>
              <w:rPr>
                <w:b/>
                <w:bCs/>
              </w:rPr>
            </w:pPr>
          </w:p>
          <w:p w14:paraId="61104F58" w14:textId="628E7597" w:rsidR="00F50167" w:rsidRPr="00BF6462" w:rsidRDefault="001C0925" w:rsidP="008114FA">
            <w:r>
              <w:t xml:space="preserve">This workshop will </w:t>
            </w:r>
            <w:r w:rsidR="00C811E5">
              <w:t>improve your knowledge and understanding of suicide</w:t>
            </w:r>
            <w:r w:rsidR="00C1545A">
              <w:t xml:space="preserve"> and better understand the relations</w:t>
            </w:r>
            <w:r w:rsidR="00105822">
              <w:t xml:space="preserve">hip between mental health, </w:t>
            </w:r>
            <w:r w:rsidR="008C22B4">
              <w:t>self-</w:t>
            </w:r>
            <w:proofErr w:type="gramStart"/>
            <w:r w:rsidR="008C22B4">
              <w:t>harm</w:t>
            </w:r>
            <w:proofErr w:type="gramEnd"/>
            <w:r w:rsidR="00105822">
              <w:t xml:space="preserve"> and </w:t>
            </w:r>
            <w:r w:rsidR="008C22B4">
              <w:t>suicide</w:t>
            </w:r>
            <w:r w:rsidR="00C811E5">
              <w:t xml:space="preserve">. The workshop will explain how you can </w:t>
            </w:r>
            <w:r w:rsidR="00610382">
              <w:t>identify someone</w:t>
            </w:r>
            <w:r w:rsidR="58069296">
              <w:t xml:space="preserve"> who</w:t>
            </w:r>
            <w:r w:rsidR="00610382">
              <w:t xml:space="preserve"> could </w:t>
            </w:r>
            <w:r w:rsidR="008F00A7">
              <w:t>be experiencing suicidality</w:t>
            </w:r>
            <w:r w:rsidR="00610382">
              <w:t xml:space="preserve"> and increase your confidence about how to intervene</w:t>
            </w:r>
            <w:r w:rsidR="008F00A7">
              <w:t xml:space="preserve"> to support someone in crisis. </w:t>
            </w:r>
            <w:r w:rsidR="00610382">
              <w:t xml:space="preserve"> </w:t>
            </w:r>
            <w:r w:rsidR="00C811E5">
              <w:t xml:space="preserve"> </w:t>
            </w:r>
          </w:p>
        </w:tc>
        <w:tc>
          <w:tcPr>
            <w:tcW w:w="2444" w:type="dxa"/>
          </w:tcPr>
          <w:p w14:paraId="7FA776A1" w14:textId="77777777" w:rsidR="00C760A0" w:rsidRDefault="00C54DA1" w:rsidP="008114FA">
            <w:pPr>
              <w:rPr>
                <w:b/>
                <w:bCs/>
              </w:rPr>
            </w:pPr>
            <w:r>
              <w:rPr>
                <w:b/>
                <w:bCs/>
              </w:rPr>
              <w:t>Adopting a Trauma Informed Approach</w:t>
            </w:r>
            <w:r w:rsidR="00C760A0">
              <w:rPr>
                <w:b/>
                <w:bCs/>
              </w:rPr>
              <w:t xml:space="preserve">, One Small Thing. </w:t>
            </w:r>
          </w:p>
          <w:p w14:paraId="2C06AE79" w14:textId="77777777" w:rsidR="00C760A0" w:rsidRPr="00021568" w:rsidRDefault="00C760A0" w:rsidP="008114FA"/>
          <w:p w14:paraId="49C0D4B6" w14:textId="07E3A22C" w:rsidR="00275D3B" w:rsidRPr="00C54DA1" w:rsidRDefault="00BE1C7A" w:rsidP="008114FA">
            <w:pPr>
              <w:rPr>
                <w:b/>
                <w:bCs/>
              </w:rPr>
            </w:pPr>
            <w:r w:rsidRPr="00021568">
              <w:t xml:space="preserve">This workshop will introduce </w:t>
            </w:r>
            <w:r w:rsidR="00C54DA1" w:rsidRPr="00021568">
              <w:t>the concept of trauma informed practice to people working in a safeguarding or welfare role</w:t>
            </w:r>
            <w:r w:rsidRPr="00021568">
              <w:t xml:space="preserve">. The workshop will </w:t>
            </w:r>
            <w:r w:rsidR="00021568" w:rsidRPr="00021568">
              <w:t>help staff to better understand the effects of violence, abuse, and trauma on those they work with by encouraging</w:t>
            </w:r>
            <w:r w:rsidR="00D27967" w:rsidRPr="00021568">
              <w:t xml:space="preserve"> delegates to shift the question away from ‘what’s wrong with them?’, towards ‘what happened to them?’.</w:t>
            </w:r>
          </w:p>
        </w:tc>
        <w:tc>
          <w:tcPr>
            <w:tcW w:w="2445" w:type="dxa"/>
          </w:tcPr>
          <w:p w14:paraId="598348FA" w14:textId="7B758594" w:rsidR="003A098D" w:rsidRDefault="2572E94E" w:rsidP="5885065D">
            <w:pPr>
              <w:jc w:val="center"/>
              <w:rPr>
                <w:b/>
                <w:bCs/>
              </w:rPr>
            </w:pPr>
            <w:r w:rsidRPr="5885065D">
              <w:rPr>
                <w:b/>
                <w:bCs/>
              </w:rPr>
              <w:t xml:space="preserve">Exploring the relationship between Safeguarding and Wellbeing in the Sport and Activity Sector, Ann Craft Trust </w:t>
            </w:r>
          </w:p>
          <w:p w14:paraId="2035A55F" w14:textId="41BFEEBC" w:rsidR="003A098D" w:rsidRDefault="2572E94E" w:rsidP="5885065D">
            <w:pPr>
              <w:jc w:val="center"/>
            </w:pPr>
            <w:r>
              <w:t>Promoting the wellbeing of all adults is at the heart of safeguarding adults in sport and activity – athletes, participants, staff members and volunteers. This is easy to say</w:t>
            </w:r>
            <w:r w:rsidR="06FE8FC0">
              <w:t>,</w:t>
            </w:r>
            <w:r>
              <w:t xml:space="preserve"> but how does this work in practice?</w:t>
            </w:r>
          </w:p>
          <w:p w14:paraId="526911E6" w14:textId="187E4895" w:rsidR="003A098D" w:rsidRDefault="2572E94E" w:rsidP="5885065D">
            <w:pPr>
              <w:jc w:val="center"/>
            </w:pPr>
            <w:r>
              <w:t>This workshop will identify the connections between safeguarding and wellbeing and explore how person-centred strategies are vital in creating safer cultures and when addressing specific concerns.</w:t>
            </w:r>
          </w:p>
          <w:p w14:paraId="14E145F2" w14:textId="0A86A907" w:rsidR="003A098D" w:rsidRDefault="2572E94E" w:rsidP="5885065D">
            <w:pPr>
              <w:jc w:val="center"/>
            </w:pPr>
            <w:r>
              <w:lastRenderedPageBreak/>
              <w:t>The workshop will begin by looking at a model of wellbeing to identify the elements of the lives of adults that need to be supported in sport and activity, before identifying the resources available to help you understand and triage welfare concerns.</w:t>
            </w:r>
            <w:r w:rsidRPr="5885065D">
              <w:rPr>
                <w:b/>
                <w:bCs/>
              </w:rPr>
              <w:t xml:space="preserve"> </w:t>
            </w:r>
          </w:p>
          <w:p w14:paraId="6F8483FA" w14:textId="069677D3" w:rsidR="003A098D" w:rsidRDefault="003A098D" w:rsidP="5885065D">
            <w:pPr>
              <w:jc w:val="center"/>
              <w:rPr>
                <w:b/>
                <w:bCs/>
              </w:rPr>
            </w:pPr>
          </w:p>
          <w:p w14:paraId="1B8CCDD2" w14:textId="232FFE9B" w:rsidR="003A098D" w:rsidRPr="00E83EC4" w:rsidRDefault="003A098D" w:rsidP="00E83EC4"/>
        </w:tc>
      </w:tr>
      <w:tr w:rsidR="008114FA" w14:paraId="41F777F7" w14:textId="77777777" w:rsidTr="5885065D">
        <w:trPr>
          <w:trHeight w:val="493"/>
        </w:trPr>
        <w:tc>
          <w:tcPr>
            <w:tcW w:w="1362" w:type="dxa"/>
          </w:tcPr>
          <w:p w14:paraId="1449592A" w14:textId="1C92E248" w:rsidR="008114FA" w:rsidRDefault="005B2B4C" w:rsidP="008114FA">
            <w:pPr>
              <w:rPr>
                <w:b/>
                <w:bCs/>
              </w:rPr>
            </w:pPr>
            <w:r>
              <w:rPr>
                <w:b/>
                <w:bCs/>
              </w:rPr>
              <w:lastRenderedPageBreak/>
              <w:t>12:30pm</w:t>
            </w:r>
          </w:p>
        </w:tc>
        <w:tc>
          <w:tcPr>
            <w:tcW w:w="7333" w:type="dxa"/>
            <w:gridSpan w:val="3"/>
          </w:tcPr>
          <w:p w14:paraId="32893561" w14:textId="54459A75" w:rsidR="008114FA" w:rsidRPr="00D6130B" w:rsidRDefault="43217E4E" w:rsidP="491610CE">
            <w:pPr>
              <w:jc w:val="center"/>
              <w:rPr>
                <w:b/>
                <w:bCs/>
              </w:rPr>
            </w:pPr>
            <w:r w:rsidRPr="491610CE">
              <w:rPr>
                <w:b/>
                <w:bCs/>
              </w:rPr>
              <w:t>Lunch</w:t>
            </w:r>
            <w:r w:rsidR="008114FA" w:rsidRPr="491610CE">
              <w:rPr>
                <w:b/>
                <w:bCs/>
              </w:rPr>
              <w:t xml:space="preserve"> </w:t>
            </w:r>
          </w:p>
          <w:p w14:paraId="668EF4BA" w14:textId="369557A2" w:rsidR="008114FA" w:rsidRPr="00D6130B" w:rsidRDefault="5D687551" w:rsidP="491610CE">
            <w:pPr>
              <w:jc w:val="center"/>
            </w:pPr>
            <w:r>
              <w:t>Join us for a hot folk buffet</w:t>
            </w:r>
            <w:r w:rsidR="020E5382">
              <w:t xml:space="preserve"> and an opportunity to network with staff from the Ann Craft Trust and conference speakers. </w:t>
            </w:r>
            <w:r>
              <w:t xml:space="preserve"> </w:t>
            </w:r>
          </w:p>
          <w:p w14:paraId="5CEE6DCF" w14:textId="0C0E8E65" w:rsidR="008114FA" w:rsidRPr="00D6130B" w:rsidRDefault="5D687551" w:rsidP="491610CE">
            <w:pPr>
              <w:jc w:val="center"/>
            </w:pPr>
            <w:r>
              <w:t>After lunch</w:t>
            </w:r>
            <w:r w:rsidR="3A4CA24F">
              <w:t>,</w:t>
            </w:r>
            <w:r>
              <w:t xml:space="preserve"> </w:t>
            </w:r>
            <w:r w:rsidR="1E16609A">
              <w:t>there will be an opportunity to see the University of Nottingham’s Jubilee campus and have a wellbeing walk around the lake.</w:t>
            </w:r>
          </w:p>
        </w:tc>
      </w:tr>
      <w:tr w:rsidR="008114FA" w14:paraId="1609AA34" w14:textId="77777777" w:rsidTr="5885065D">
        <w:trPr>
          <w:trHeight w:val="493"/>
        </w:trPr>
        <w:tc>
          <w:tcPr>
            <w:tcW w:w="1362" w:type="dxa"/>
          </w:tcPr>
          <w:p w14:paraId="3174CB7A" w14:textId="115EBD2D" w:rsidR="008114FA" w:rsidRPr="005B2B4C" w:rsidRDefault="005B2B4C" w:rsidP="005B2B4C">
            <w:pPr>
              <w:rPr>
                <w:b/>
                <w:bCs/>
              </w:rPr>
            </w:pPr>
            <w:r w:rsidRPr="491610CE">
              <w:rPr>
                <w:b/>
                <w:bCs/>
              </w:rPr>
              <w:t>1:</w:t>
            </w:r>
            <w:r w:rsidR="6BF3B1F8" w:rsidRPr="491610CE">
              <w:rPr>
                <w:b/>
                <w:bCs/>
              </w:rPr>
              <w:t>45</w:t>
            </w:r>
            <w:r w:rsidR="00A91FE7" w:rsidRPr="491610CE">
              <w:rPr>
                <w:b/>
                <w:bCs/>
              </w:rPr>
              <w:t>pm</w:t>
            </w:r>
          </w:p>
        </w:tc>
        <w:tc>
          <w:tcPr>
            <w:tcW w:w="7333" w:type="dxa"/>
            <w:gridSpan w:val="3"/>
          </w:tcPr>
          <w:p w14:paraId="68AED40B" w14:textId="5E91CE88" w:rsidR="008114FA" w:rsidRPr="00D6130B" w:rsidRDefault="008114FA" w:rsidP="007A535F">
            <w:pPr>
              <w:rPr>
                <w:b/>
                <w:bCs/>
              </w:rPr>
            </w:pPr>
            <w:r w:rsidRPr="00D6130B">
              <w:rPr>
                <w:b/>
                <w:bCs/>
              </w:rPr>
              <w:t>Breakout session- choose one from</w:t>
            </w:r>
            <w:r w:rsidR="00D94C53" w:rsidRPr="00D6130B">
              <w:rPr>
                <w:b/>
                <w:bCs/>
              </w:rPr>
              <w:t>:</w:t>
            </w:r>
          </w:p>
        </w:tc>
      </w:tr>
      <w:tr w:rsidR="00A2339F" w14:paraId="7EF5FA4A" w14:textId="77777777" w:rsidTr="5885065D">
        <w:trPr>
          <w:trHeight w:val="987"/>
        </w:trPr>
        <w:tc>
          <w:tcPr>
            <w:tcW w:w="1362" w:type="dxa"/>
          </w:tcPr>
          <w:p w14:paraId="0BD33834" w14:textId="77777777" w:rsidR="00A2339F" w:rsidRDefault="00A2339F" w:rsidP="00A2339F">
            <w:pPr>
              <w:rPr>
                <w:b/>
                <w:bCs/>
              </w:rPr>
            </w:pPr>
          </w:p>
        </w:tc>
        <w:tc>
          <w:tcPr>
            <w:tcW w:w="2444" w:type="dxa"/>
          </w:tcPr>
          <w:p w14:paraId="30A71697" w14:textId="77777777" w:rsidR="00A2339F" w:rsidRDefault="00574B3B" w:rsidP="00A2339F">
            <w:pPr>
              <w:rPr>
                <w:b/>
                <w:bCs/>
              </w:rPr>
            </w:pPr>
            <w:r>
              <w:rPr>
                <w:b/>
                <w:bCs/>
              </w:rPr>
              <w:t>Suicide Prevention, Harmless</w:t>
            </w:r>
            <w:r w:rsidR="005B2B4C">
              <w:rPr>
                <w:b/>
                <w:bCs/>
              </w:rPr>
              <w:t>.</w:t>
            </w:r>
          </w:p>
          <w:p w14:paraId="346F8C82" w14:textId="77777777" w:rsidR="005B2B4C" w:rsidRDefault="005B2B4C" w:rsidP="00A2339F">
            <w:pPr>
              <w:rPr>
                <w:b/>
                <w:bCs/>
              </w:rPr>
            </w:pPr>
          </w:p>
          <w:p w14:paraId="411FD5EB" w14:textId="444CC974" w:rsidR="005B2B4C" w:rsidRPr="005B2B4C" w:rsidRDefault="005B2B4C" w:rsidP="00A2339F">
            <w:r>
              <w:t>This workshop will improve your knowledge and understanding of suicide and better understand the relationship between mental health, self-</w:t>
            </w:r>
            <w:proofErr w:type="gramStart"/>
            <w:r>
              <w:t>harm</w:t>
            </w:r>
            <w:proofErr w:type="gramEnd"/>
            <w:r>
              <w:t xml:space="preserve"> and suicide. The workshop will explain how you can identify someone</w:t>
            </w:r>
            <w:r w:rsidR="5AF6F4C1">
              <w:t xml:space="preserve"> who</w:t>
            </w:r>
            <w:r>
              <w:t xml:space="preserve"> could be experiencing suicidality and increase your confidence about how to intervene to support someone in crisis.   </w:t>
            </w:r>
          </w:p>
        </w:tc>
        <w:tc>
          <w:tcPr>
            <w:tcW w:w="2444" w:type="dxa"/>
          </w:tcPr>
          <w:p w14:paraId="0B7A0FD4" w14:textId="77777777" w:rsidR="005B2B4C" w:rsidRPr="005B2B4C" w:rsidRDefault="005B2B4C" w:rsidP="005B2B4C">
            <w:pPr>
              <w:rPr>
                <w:b/>
                <w:bCs/>
                <w:color w:val="000000"/>
              </w:rPr>
            </w:pPr>
            <w:r w:rsidRPr="005B2B4C">
              <w:rPr>
                <w:b/>
                <w:bCs/>
                <w:color w:val="000000"/>
              </w:rPr>
              <w:t xml:space="preserve">Adopting a Trauma Informed Approach, One Small Thing. </w:t>
            </w:r>
          </w:p>
          <w:p w14:paraId="64BDFE39" w14:textId="77777777" w:rsidR="005B2B4C" w:rsidRPr="005B2B4C" w:rsidRDefault="005B2B4C" w:rsidP="005B2B4C">
            <w:pPr>
              <w:rPr>
                <w:color w:val="000000"/>
              </w:rPr>
            </w:pPr>
          </w:p>
          <w:p w14:paraId="7D5E6698" w14:textId="67CEB21D" w:rsidR="005B2B4C" w:rsidRPr="005B2B4C" w:rsidRDefault="005B2B4C" w:rsidP="005B2B4C">
            <w:pPr>
              <w:rPr>
                <w:color w:val="000000"/>
              </w:rPr>
            </w:pPr>
            <w:r w:rsidRPr="005B2B4C">
              <w:rPr>
                <w:color w:val="000000"/>
              </w:rPr>
              <w:t>This workshop will introduce the concept of trauma informed practice to people working in a safeguarding or welfare role. The workshop will help staff to better understand the effects of violence, abuse, and trauma on those they work with by encouraging delegates to shift the question away from ‘what’s wrong with them?’, towards ‘what happened to them?’.</w:t>
            </w:r>
          </w:p>
        </w:tc>
        <w:tc>
          <w:tcPr>
            <w:tcW w:w="2445" w:type="dxa"/>
          </w:tcPr>
          <w:p w14:paraId="7C902EF8" w14:textId="78279676" w:rsidR="00676B62" w:rsidRPr="00275D3B" w:rsidRDefault="143FC783" w:rsidP="491610CE">
            <w:pPr>
              <w:rPr>
                <w:i/>
                <w:iCs/>
              </w:rPr>
            </w:pPr>
            <w:r w:rsidRPr="491610CE">
              <w:rPr>
                <w:b/>
                <w:bCs/>
              </w:rPr>
              <w:t>Safeguarding</w:t>
            </w:r>
            <w:r w:rsidR="00676B62" w:rsidRPr="491610CE">
              <w:rPr>
                <w:b/>
                <w:bCs/>
              </w:rPr>
              <w:t xml:space="preserve"> your wellbeing at work, Survivors </w:t>
            </w:r>
            <w:r w:rsidR="1B132F59" w:rsidRPr="491610CE">
              <w:rPr>
                <w:b/>
                <w:bCs/>
              </w:rPr>
              <w:t>Network</w:t>
            </w:r>
            <w:r w:rsidR="00676B62" w:rsidRPr="491610CE">
              <w:rPr>
                <w:b/>
                <w:bCs/>
              </w:rPr>
              <w:t xml:space="preserve"> </w:t>
            </w:r>
          </w:p>
          <w:p w14:paraId="00F151E4" w14:textId="77777777" w:rsidR="00A2339F" w:rsidRDefault="00A2339F" w:rsidP="00A2339F">
            <w:pPr>
              <w:rPr>
                <w:rFonts w:ascii="Calibri" w:hAnsi="Calibri" w:cs="Calibri"/>
                <w:color w:val="201F1E"/>
                <w:shd w:val="clear" w:color="auto" w:fill="FFFFFF"/>
              </w:rPr>
            </w:pPr>
          </w:p>
          <w:p w14:paraId="40FD39F4" w14:textId="4E15998E" w:rsidR="00A2339F" w:rsidRPr="00A2339F" w:rsidRDefault="578EAB6C" w:rsidP="5885065D">
            <w:pPr>
              <w:rPr>
                <w:rFonts w:ascii="Calibri" w:hAnsi="Calibri" w:cs="Calibri"/>
                <w:color w:val="201F1E"/>
              </w:rPr>
            </w:pPr>
            <w:r w:rsidRPr="5885065D">
              <w:rPr>
                <w:rFonts w:ascii="Calibri" w:hAnsi="Calibri" w:cs="Calibri"/>
                <w:color w:val="201F1E"/>
              </w:rPr>
              <w:t>For those working in a welfare or safeguarding role, repeated exposure to the traumatic experiences of others can have a huge impact on wellbeing. This session will help delegates to explore the signs, causes, and impacts of compassion fatigue and burnout, and will investigate the importance of upholding personal boundaries and practicing healthy empathy at work. We will also discuss how employers and managers can support their staff and themselves in the workplace to create safer cultures.</w:t>
            </w:r>
          </w:p>
          <w:p w14:paraId="2992C756" w14:textId="50F5C09E" w:rsidR="00A2339F" w:rsidRPr="00A2339F" w:rsidRDefault="00A2339F" w:rsidP="5885065D">
            <w:pPr>
              <w:rPr>
                <w:rFonts w:ascii="Calibri" w:hAnsi="Calibri" w:cs="Calibri"/>
                <w:color w:val="201F1E"/>
                <w:shd w:val="clear" w:color="auto" w:fill="FFFFFF"/>
              </w:rPr>
            </w:pPr>
          </w:p>
        </w:tc>
      </w:tr>
      <w:tr w:rsidR="00A2339F" w14:paraId="2B48E74B" w14:textId="77777777" w:rsidTr="5885065D">
        <w:trPr>
          <w:trHeight w:val="475"/>
        </w:trPr>
        <w:tc>
          <w:tcPr>
            <w:tcW w:w="1362" w:type="dxa"/>
          </w:tcPr>
          <w:p w14:paraId="7DAB749C" w14:textId="79523067" w:rsidR="00A2339F" w:rsidRDefault="6CA88CDA" w:rsidP="00A2339F">
            <w:pPr>
              <w:rPr>
                <w:b/>
                <w:bCs/>
              </w:rPr>
            </w:pPr>
            <w:r w:rsidRPr="491610CE">
              <w:rPr>
                <w:b/>
                <w:bCs/>
              </w:rPr>
              <w:t>3:00</w:t>
            </w:r>
            <w:r w:rsidR="00767F36" w:rsidRPr="491610CE">
              <w:rPr>
                <w:b/>
                <w:bCs/>
              </w:rPr>
              <w:t>pm</w:t>
            </w:r>
          </w:p>
        </w:tc>
        <w:tc>
          <w:tcPr>
            <w:tcW w:w="7333" w:type="dxa"/>
            <w:gridSpan w:val="3"/>
          </w:tcPr>
          <w:p w14:paraId="35A58E17" w14:textId="2986BA60" w:rsidR="00A2339F" w:rsidRPr="00D6130B" w:rsidRDefault="18B16FE6" w:rsidP="0A3BEB06">
            <w:pPr>
              <w:spacing w:line="259" w:lineRule="auto"/>
              <w:jc w:val="center"/>
            </w:pPr>
            <w:r w:rsidRPr="0A3BEB06">
              <w:rPr>
                <w:b/>
                <w:bCs/>
              </w:rPr>
              <w:t>Break</w:t>
            </w:r>
          </w:p>
        </w:tc>
      </w:tr>
      <w:tr w:rsidR="00A2339F" w14:paraId="5AEC9DE2" w14:textId="77777777" w:rsidTr="5885065D">
        <w:trPr>
          <w:trHeight w:val="987"/>
        </w:trPr>
        <w:tc>
          <w:tcPr>
            <w:tcW w:w="1362" w:type="dxa"/>
          </w:tcPr>
          <w:p w14:paraId="21CE61D3" w14:textId="79797BC6" w:rsidR="00A2339F" w:rsidRDefault="00A2339F" w:rsidP="00A2339F">
            <w:pPr>
              <w:rPr>
                <w:b/>
                <w:bCs/>
              </w:rPr>
            </w:pPr>
            <w:r w:rsidRPr="491610CE">
              <w:rPr>
                <w:b/>
                <w:bCs/>
              </w:rPr>
              <w:lastRenderedPageBreak/>
              <w:t>3.</w:t>
            </w:r>
            <w:r w:rsidR="4D868AD2" w:rsidRPr="491610CE">
              <w:rPr>
                <w:b/>
                <w:bCs/>
              </w:rPr>
              <w:t>15</w:t>
            </w:r>
            <w:r w:rsidR="00767F36" w:rsidRPr="491610CE">
              <w:rPr>
                <w:b/>
                <w:bCs/>
              </w:rPr>
              <w:t>pm</w:t>
            </w:r>
          </w:p>
        </w:tc>
        <w:tc>
          <w:tcPr>
            <w:tcW w:w="7333" w:type="dxa"/>
            <w:gridSpan w:val="3"/>
          </w:tcPr>
          <w:p w14:paraId="3DAE3AFA" w14:textId="65ADD8F4" w:rsidR="00A2339F" w:rsidRPr="007774DE" w:rsidRDefault="67922C39" w:rsidP="0A3BEB06">
            <w:pPr>
              <w:jc w:val="center"/>
              <w:rPr>
                <w:b/>
                <w:bCs/>
              </w:rPr>
            </w:pPr>
            <w:r w:rsidRPr="5885065D">
              <w:rPr>
                <w:b/>
                <w:bCs/>
              </w:rPr>
              <w:t xml:space="preserve">Tackling </w:t>
            </w:r>
            <w:r w:rsidR="4FC96117" w:rsidRPr="5885065D">
              <w:rPr>
                <w:b/>
                <w:bCs/>
              </w:rPr>
              <w:t>Vicarious Trauma</w:t>
            </w:r>
            <w:r w:rsidR="1667B6F2" w:rsidRPr="5885065D">
              <w:rPr>
                <w:b/>
                <w:bCs/>
              </w:rPr>
              <w:t xml:space="preserve">: </w:t>
            </w:r>
            <w:r w:rsidR="6A3A28BC" w:rsidRPr="5885065D">
              <w:rPr>
                <w:b/>
                <w:bCs/>
              </w:rPr>
              <w:t xml:space="preserve">Practicing Self-Care at Work, </w:t>
            </w:r>
            <w:r w:rsidR="1667B6F2" w:rsidRPr="5885065D">
              <w:rPr>
                <w:b/>
                <w:bCs/>
              </w:rPr>
              <w:t xml:space="preserve">Survivors Network  </w:t>
            </w:r>
          </w:p>
          <w:p w14:paraId="1D5A8A75" w14:textId="71B8CA08" w:rsidR="00A2339F" w:rsidRPr="007774DE" w:rsidRDefault="1667B6F2" w:rsidP="0A3BEB06">
            <w:pPr>
              <w:jc w:val="center"/>
            </w:pPr>
            <w:r w:rsidRPr="5885065D">
              <w:rPr>
                <w:b/>
                <w:bCs/>
              </w:rPr>
              <w:t xml:space="preserve"> </w:t>
            </w:r>
          </w:p>
          <w:p w14:paraId="7CAF33F3" w14:textId="484B0656" w:rsidR="00A2339F" w:rsidRPr="007774DE" w:rsidRDefault="6C77704F" w:rsidP="5885065D">
            <w:pPr>
              <w:jc w:val="center"/>
              <w:rPr>
                <w:rFonts w:ascii="Calibri" w:eastAsia="Calibri" w:hAnsi="Calibri" w:cs="Calibri"/>
                <w:i/>
                <w:iCs/>
                <w:color w:val="242424"/>
              </w:rPr>
            </w:pPr>
            <w:r w:rsidRPr="5885065D">
              <w:rPr>
                <w:rFonts w:ascii="Calibri" w:eastAsia="Calibri" w:hAnsi="Calibri" w:cs="Calibri"/>
                <w:color w:val="242424"/>
              </w:rPr>
              <w:t>Working in a safeguarding or welfare role can impact your own wellbeing and the wellbeing of the staff you manage and support. The final keynote will raise awareness of what we mean by vicarious trauma, with a focus on exploring a variety of self-care and resilience-building tools and techniques that enable staff and volunteers to effectively manage their wellbeing in the workplace and beyond.</w:t>
            </w:r>
            <w:r w:rsidRPr="5885065D">
              <w:rPr>
                <w:rFonts w:ascii="Calibri" w:eastAsia="Calibri" w:hAnsi="Calibri" w:cs="Calibri"/>
                <w:i/>
                <w:iCs/>
                <w:color w:val="242424"/>
              </w:rPr>
              <w:t xml:space="preserve">  </w:t>
            </w:r>
          </w:p>
          <w:p w14:paraId="058BB007" w14:textId="2AAA0E89" w:rsidR="00A2339F" w:rsidRPr="007774DE" w:rsidRDefault="00A2339F" w:rsidP="0A3BEB06">
            <w:pPr>
              <w:jc w:val="center"/>
            </w:pPr>
          </w:p>
        </w:tc>
      </w:tr>
      <w:tr w:rsidR="00767F36" w14:paraId="612BCECC" w14:textId="77777777" w:rsidTr="5885065D">
        <w:trPr>
          <w:trHeight w:val="987"/>
        </w:trPr>
        <w:tc>
          <w:tcPr>
            <w:tcW w:w="1362" w:type="dxa"/>
          </w:tcPr>
          <w:p w14:paraId="6B099AF5" w14:textId="14761C62" w:rsidR="00767F36" w:rsidRDefault="3D78D0F4" w:rsidP="00A2339F">
            <w:pPr>
              <w:rPr>
                <w:b/>
                <w:bCs/>
              </w:rPr>
            </w:pPr>
            <w:r w:rsidRPr="491610CE">
              <w:rPr>
                <w:b/>
                <w:bCs/>
              </w:rPr>
              <w:t>4:00</w:t>
            </w:r>
            <w:r w:rsidR="00767F36" w:rsidRPr="491610CE">
              <w:rPr>
                <w:b/>
                <w:bCs/>
              </w:rPr>
              <w:t>pm</w:t>
            </w:r>
          </w:p>
        </w:tc>
        <w:tc>
          <w:tcPr>
            <w:tcW w:w="7333" w:type="dxa"/>
            <w:gridSpan w:val="3"/>
          </w:tcPr>
          <w:p w14:paraId="1DEE055D" w14:textId="2C5C7022" w:rsidR="00767F36" w:rsidRPr="002B626E" w:rsidRDefault="14F7BA62" w:rsidP="0A3BEB06">
            <w:pPr>
              <w:jc w:val="center"/>
              <w:rPr>
                <w:b/>
                <w:bCs/>
              </w:rPr>
            </w:pPr>
            <w:r w:rsidRPr="0A3BEB06">
              <w:rPr>
                <w:b/>
                <w:bCs/>
              </w:rPr>
              <w:t xml:space="preserve">Reflections &amp; Conference Close  </w:t>
            </w:r>
          </w:p>
          <w:p w14:paraId="6A8A92BA" w14:textId="63C3F4FF" w:rsidR="00767F36" w:rsidRPr="002B626E" w:rsidRDefault="14F7BA62" w:rsidP="0A3BEB06">
            <w:pPr>
              <w:jc w:val="center"/>
            </w:pPr>
            <w:r>
              <w:t xml:space="preserve">Stuart Sale, Ann Craft Trust  </w:t>
            </w:r>
          </w:p>
        </w:tc>
      </w:tr>
      <w:tr w:rsidR="004C3603" w14:paraId="40147799" w14:textId="77777777" w:rsidTr="5885065D">
        <w:trPr>
          <w:trHeight w:val="987"/>
        </w:trPr>
        <w:tc>
          <w:tcPr>
            <w:tcW w:w="1362" w:type="dxa"/>
          </w:tcPr>
          <w:p w14:paraId="0FA8C43A" w14:textId="327B11C3" w:rsidR="004C3603" w:rsidRDefault="14F7BA62" w:rsidP="00A2339F">
            <w:pPr>
              <w:rPr>
                <w:b/>
                <w:bCs/>
              </w:rPr>
            </w:pPr>
            <w:r w:rsidRPr="491610CE">
              <w:rPr>
                <w:b/>
                <w:bCs/>
              </w:rPr>
              <w:t>4</w:t>
            </w:r>
            <w:r w:rsidR="7E1602B8" w:rsidRPr="491610CE">
              <w:rPr>
                <w:b/>
                <w:bCs/>
              </w:rPr>
              <w:t>:</w:t>
            </w:r>
            <w:r w:rsidR="52BB9F32" w:rsidRPr="491610CE">
              <w:rPr>
                <w:b/>
                <w:bCs/>
              </w:rPr>
              <w:t>15</w:t>
            </w:r>
            <w:r w:rsidRPr="491610CE">
              <w:rPr>
                <w:b/>
                <w:bCs/>
              </w:rPr>
              <w:t>pm</w:t>
            </w:r>
          </w:p>
        </w:tc>
        <w:tc>
          <w:tcPr>
            <w:tcW w:w="7333" w:type="dxa"/>
            <w:gridSpan w:val="3"/>
          </w:tcPr>
          <w:p w14:paraId="25860FA2" w14:textId="5E79C0D5" w:rsidR="004C3603" w:rsidRDefault="31E68F2F" w:rsidP="491610CE">
            <w:pPr>
              <w:jc w:val="center"/>
              <w:rPr>
                <w:b/>
                <w:bCs/>
              </w:rPr>
            </w:pPr>
            <w:r w:rsidRPr="491610CE">
              <w:rPr>
                <w:b/>
                <w:bCs/>
              </w:rPr>
              <w:t xml:space="preserve"> </w:t>
            </w:r>
            <w:r w:rsidR="060B7EA6" w:rsidRPr="491610CE">
              <w:rPr>
                <w:b/>
                <w:bCs/>
              </w:rPr>
              <w:t xml:space="preserve">Drinks Reception </w:t>
            </w:r>
          </w:p>
          <w:p w14:paraId="587CA00A" w14:textId="2D7EB679" w:rsidR="004C3603" w:rsidRDefault="1ABBCA0E" w:rsidP="491610CE">
            <w:pPr>
              <w:jc w:val="center"/>
            </w:pPr>
            <w:r>
              <w:t xml:space="preserve">After a busy day of learning, </w:t>
            </w:r>
            <w:r w:rsidR="2970D101">
              <w:t xml:space="preserve">we hope you can </w:t>
            </w:r>
            <w:r w:rsidR="6C67A594">
              <w:t xml:space="preserve">take this opportunity to relax </w:t>
            </w:r>
            <w:r w:rsidR="7D91D096">
              <w:t>and socialise with the Ann Craft Trust team and fellow delegates</w:t>
            </w:r>
            <w:r w:rsidR="377DC5D1">
              <w:t xml:space="preserve"> </w:t>
            </w:r>
            <w:r w:rsidR="060B7EA6">
              <w:t>(optional)</w:t>
            </w:r>
            <w:r w:rsidR="0C6E1575">
              <w:t xml:space="preserve">. </w:t>
            </w:r>
          </w:p>
        </w:tc>
      </w:tr>
    </w:tbl>
    <w:p w14:paraId="0737B0C7" w14:textId="79DC9019" w:rsidR="00B76FA3" w:rsidRDefault="00B76FA3"/>
    <w:sectPr w:rsidR="00B76FA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7871" w14:textId="77777777" w:rsidR="00186EB2" w:rsidRDefault="00186EB2" w:rsidP="00CB0E9E">
      <w:pPr>
        <w:spacing w:after="0" w:line="240" w:lineRule="auto"/>
      </w:pPr>
      <w:r>
        <w:separator/>
      </w:r>
    </w:p>
  </w:endnote>
  <w:endnote w:type="continuationSeparator" w:id="0">
    <w:p w14:paraId="4622EC35" w14:textId="77777777" w:rsidR="00186EB2" w:rsidRDefault="00186EB2" w:rsidP="00CB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3699" w14:textId="77777777" w:rsidR="00FA20CC" w:rsidRDefault="00FA2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59DA" w14:textId="77777777" w:rsidR="00FA20CC" w:rsidRDefault="00FA2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C696" w14:textId="77777777" w:rsidR="00FA20CC" w:rsidRDefault="00FA2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3A82" w14:textId="77777777" w:rsidR="00186EB2" w:rsidRDefault="00186EB2" w:rsidP="00CB0E9E">
      <w:pPr>
        <w:spacing w:after="0" w:line="240" w:lineRule="auto"/>
      </w:pPr>
      <w:r>
        <w:separator/>
      </w:r>
    </w:p>
  </w:footnote>
  <w:footnote w:type="continuationSeparator" w:id="0">
    <w:p w14:paraId="1C5654DC" w14:textId="77777777" w:rsidR="00186EB2" w:rsidRDefault="00186EB2" w:rsidP="00CB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32EF" w14:textId="77777777" w:rsidR="00FA20CC" w:rsidRDefault="00FA2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3987" w14:textId="347D656B" w:rsidR="00CB0E9E" w:rsidRDefault="00C8524A">
    <w:pPr>
      <w:pStyle w:val="Header"/>
    </w:pPr>
    <w:sdt>
      <w:sdtPr>
        <w:id w:val="527218741"/>
        <w:docPartObj>
          <w:docPartGallery w:val="Watermarks"/>
          <w:docPartUnique/>
        </w:docPartObj>
      </w:sdtPr>
      <w:sdtContent>
        <w:r>
          <w:rPr>
            <w:noProof/>
          </w:rPr>
          <w:pict w14:anchorId="64944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7DBA">
      <w:rPr>
        <w:noProof/>
      </w:rPr>
      <w:drawing>
        <wp:anchor distT="0" distB="0" distL="114300" distR="114300" simplePos="0" relativeHeight="251657728" behindDoc="0" locked="0" layoutInCell="1" allowOverlap="1" wp14:anchorId="39F5D409" wp14:editId="63D45B5E">
          <wp:simplePos x="0" y="0"/>
          <wp:positionH relativeFrom="column">
            <wp:posOffset>4406900</wp:posOffset>
          </wp:positionH>
          <wp:positionV relativeFrom="paragraph">
            <wp:posOffset>-252730</wp:posOffset>
          </wp:positionV>
          <wp:extent cx="1720850" cy="57086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5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B5F">
      <w:rPr>
        <w:noProof/>
      </w:rPr>
      <w:drawing>
        <wp:anchor distT="0" distB="0" distL="114300" distR="114300" simplePos="0" relativeHeight="251656704" behindDoc="0" locked="0" layoutInCell="1" allowOverlap="1" wp14:anchorId="782C4EB9" wp14:editId="57AE96FC">
          <wp:simplePos x="0" y="0"/>
          <wp:positionH relativeFrom="column">
            <wp:posOffset>-476250</wp:posOffset>
          </wp:positionH>
          <wp:positionV relativeFrom="paragraph">
            <wp:posOffset>-201930</wp:posOffset>
          </wp:positionV>
          <wp:extent cx="1282700" cy="4756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475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DC6D" w14:textId="77777777" w:rsidR="00FA20CC" w:rsidRDefault="00FA2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867D0"/>
    <w:multiLevelType w:val="hybridMultilevel"/>
    <w:tmpl w:val="BCB8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5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FA"/>
    <w:rsid w:val="0001154D"/>
    <w:rsid w:val="00020AB9"/>
    <w:rsid w:val="00021568"/>
    <w:rsid w:val="00055AA7"/>
    <w:rsid w:val="00073BED"/>
    <w:rsid w:val="00082C8E"/>
    <w:rsid w:val="000944E8"/>
    <w:rsid w:val="000A55B4"/>
    <w:rsid w:val="000D54E5"/>
    <w:rsid w:val="000E195D"/>
    <w:rsid w:val="000F5D4D"/>
    <w:rsid w:val="00105822"/>
    <w:rsid w:val="001244A2"/>
    <w:rsid w:val="00125580"/>
    <w:rsid w:val="00142381"/>
    <w:rsid w:val="00155FEB"/>
    <w:rsid w:val="00166B5F"/>
    <w:rsid w:val="00186EB2"/>
    <w:rsid w:val="001C0925"/>
    <w:rsid w:val="001C3D35"/>
    <w:rsid w:val="001D7643"/>
    <w:rsid w:val="00207A4D"/>
    <w:rsid w:val="00236ECF"/>
    <w:rsid w:val="00246215"/>
    <w:rsid w:val="00250F7E"/>
    <w:rsid w:val="00275D3B"/>
    <w:rsid w:val="00291CE4"/>
    <w:rsid w:val="002B25DB"/>
    <w:rsid w:val="002B56B7"/>
    <w:rsid w:val="002B626E"/>
    <w:rsid w:val="002F0128"/>
    <w:rsid w:val="002F745F"/>
    <w:rsid w:val="0030209F"/>
    <w:rsid w:val="0031375F"/>
    <w:rsid w:val="003341B0"/>
    <w:rsid w:val="0033719A"/>
    <w:rsid w:val="003914DA"/>
    <w:rsid w:val="003A098D"/>
    <w:rsid w:val="003A53CC"/>
    <w:rsid w:val="003B76F7"/>
    <w:rsid w:val="003C70CE"/>
    <w:rsid w:val="003E5028"/>
    <w:rsid w:val="003E68FA"/>
    <w:rsid w:val="0041477A"/>
    <w:rsid w:val="0042349C"/>
    <w:rsid w:val="004469A9"/>
    <w:rsid w:val="0045238C"/>
    <w:rsid w:val="004705F2"/>
    <w:rsid w:val="00487FEC"/>
    <w:rsid w:val="004C3603"/>
    <w:rsid w:val="004C5106"/>
    <w:rsid w:val="004C6792"/>
    <w:rsid w:val="004F2F4B"/>
    <w:rsid w:val="00515085"/>
    <w:rsid w:val="00515ED4"/>
    <w:rsid w:val="00527570"/>
    <w:rsid w:val="005300B8"/>
    <w:rsid w:val="005374F2"/>
    <w:rsid w:val="00547642"/>
    <w:rsid w:val="00574B3B"/>
    <w:rsid w:val="005A2026"/>
    <w:rsid w:val="005B2B4C"/>
    <w:rsid w:val="005C0279"/>
    <w:rsid w:val="00610382"/>
    <w:rsid w:val="006201BD"/>
    <w:rsid w:val="0065128A"/>
    <w:rsid w:val="0066558F"/>
    <w:rsid w:val="00676B62"/>
    <w:rsid w:val="006C1A50"/>
    <w:rsid w:val="00710E32"/>
    <w:rsid w:val="00735349"/>
    <w:rsid w:val="00737798"/>
    <w:rsid w:val="007520AC"/>
    <w:rsid w:val="00767F36"/>
    <w:rsid w:val="00775818"/>
    <w:rsid w:val="007774DE"/>
    <w:rsid w:val="00781681"/>
    <w:rsid w:val="0079331F"/>
    <w:rsid w:val="007957CD"/>
    <w:rsid w:val="007A5AE6"/>
    <w:rsid w:val="007B1E83"/>
    <w:rsid w:val="007D0886"/>
    <w:rsid w:val="00800726"/>
    <w:rsid w:val="008114FA"/>
    <w:rsid w:val="00823629"/>
    <w:rsid w:val="00830E95"/>
    <w:rsid w:val="00834EA3"/>
    <w:rsid w:val="00856751"/>
    <w:rsid w:val="00875126"/>
    <w:rsid w:val="00875DEC"/>
    <w:rsid w:val="0088232C"/>
    <w:rsid w:val="0088533D"/>
    <w:rsid w:val="00885611"/>
    <w:rsid w:val="008C22B4"/>
    <w:rsid w:val="008D3EDF"/>
    <w:rsid w:val="008D4CEE"/>
    <w:rsid w:val="008D4F34"/>
    <w:rsid w:val="008E5AE5"/>
    <w:rsid w:val="008F00A7"/>
    <w:rsid w:val="008F4877"/>
    <w:rsid w:val="0093579C"/>
    <w:rsid w:val="00942A15"/>
    <w:rsid w:val="0094652E"/>
    <w:rsid w:val="009468DC"/>
    <w:rsid w:val="0098667A"/>
    <w:rsid w:val="009B317F"/>
    <w:rsid w:val="009C1271"/>
    <w:rsid w:val="009C5E12"/>
    <w:rsid w:val="009F3083"/>
    <w:rsid w:val="009F63B3"/>
    <w:rsid w:val="00A1184D"/>
    <w:rsid w:val="00A2339F"/>
    <w:rsid w:val="00A27C76"/>
    <w:rsid w:val="00A80A25"/>
    <w:rsid w:val="00A86389"/>
    <w:rsid w:val="00A91FE7"/>
    <w:rsid w:val="00B258BB"/>
    <w:rsid w:val="00B307C3"/>
    <w:rsid w:val="00B36E05"/>
    <w:rsid w:val="00B4086A"/>
    <w:rsid w:val="00B76FA3"/>
    <w:rsid w:val="00BB17BF"/>
    <w:rsid w:val="00BB7DBA"/>
    <w:rsid w:val="00BC4AA9"/>
    <w:rsid w:val="00BE1C7A"/>
    <w:rsid w:val="00BF6462"/>
    <w:rsid w:val="00C13DC1"/>
    <w:rsid w:val="00C1545A"/>
    <w:rsid w:val="00C20D04"/>
    <w:rsid w:val="00C37809"/>
    <w:rsid w:val="00C42F83"/>
    <w:rsid w:val="00C54DA1"/>
    <w:rsid w:val="00C55539"/>
    <w:rsid w:val="00C760A0"/>
    <w:rsid w:val="00C811E5"/>
    <w:rsid w:val="00C8524A"/>
    <w:rsid w:val="00C94540"/>
    <w:rsid w:val="00C95E0F"/>
    <w:rsid w:val="00CA7A09"/>
    <w:rsid w:val="00CB0E9E"/>
    <w:rsid w:val="00CD49C3"/>
    <w:rsid w:val="00CD598B"/>
    <w:rsid w:val="00CE2FDE"/>
    <w:rsid w:val="00CF4714"/>
    <w:rsid w:val="00D27967"/>
    <w:rsid w:val="00D301F7"/>
    <w:rsid w:val="00D30956"/>
    <w:rsid w:val="00D30F1C"/>
    <w:rsid w:val="00D3185F"/>
    <w:rsid w:val="00D3227D"/>
    <w:rsid w:val="00D4533D"/>
    <w:rsid w:val="00D50D65"/>
    <w:rsid w:val="00D6130B"/>
    <w:rsid w:val="00D94C53"/>
    <w:rsid w:val="00DA02AA"/>
    <w:rsid w:val="00DA0EA6"/>
    <w:rsid w:val="00DC06C1"/>
    <w:rsid w:val="00DC3BE1"/>
    <w:rsid w:val="00DE70C2"/>
    <w:rsid w:val="00E54F0B"/>
    <w:rsid w:val="00E83EC4"/>
    <w:rsid w:val="00E96D5D"/>
    <w:rsid w:val="00EA44F3"/>
    <w:rsid w:val="00EB2296"/>
    <w:rsid w:val="00F218D7"/>
    <w:rsid w:val="00F50167"/>
    <w:rsid w:val="00F54E03"/>
    <w:rsid w:val="00F65DF4"/>
    <w:rsid w:val="00F72DFE"/>
    <w:rsid w:val="00F77276"/>
    <w:rsid w:val="00F84B61"/>
    <w:rsid w:val="00F87CD4"/>
    <w:rsid w:val="00F934D1"/>
    <w:rsid w:val="00FA20CC"/>
    <w:rsid w:val="00FC7E65"/>
    <w:rsid w:val="020E5382"/>
    <w:rsid w:val="03263691"/>
    <w:rsid w:val="060B7EA6"/>
    <w:rsid w:val="06FE8FC0"/>
    <w:rsid w:val="098E8A0C"/>
    <w:rsid w:val="0A3BEB06"/>
    <w:rsid w:val="0B3375E8"/>
    <w:rsid w:val="0C6E1575"/>
    <w:rsid w:val="0CC62ACE"/>
    <w:rsid w:val="0D36F04F"/>
    <w:rsid w:val="10182331"/>
    <w:rsid w:val="143FC783"/>
    <w:rsid w:val="14F7BA62"/>
    <w:rsid w:val="15293630"/>
    <w:rsid w:val="1667B6F2"/>
    <w:rsid w:val="1714B5DB"/>
    <w:rsid w:val="1811F8F0"/>
    <w:rsid w:val="18B16FE6"/>
    <w:rsid w:val="1ABBCA0E"/>
    <w:rsid w:val="1B132F59"/>
    <w:rsid w:val="1B518738"/>
    <w:rsid w:val="1E16609A"/>
    <w:rsid w:val="2572E94E"/>
    <w:rsid w:val="2625DBDB"/>
    <w:rsid w:val="2637116B"/>
    <w:rsid w:val="28042EFC"/>
    <w:rsid w:val="2970D101"/>
    <w:rsid w:val="29B6283A"/>
    <w:rsid w:val="2FF1EB78"/>
    <w:rsid w:val="3010F3D4"/>
    <w:rsid w:val="31E68F2F"/>
    <w:rsid w:val="377DC5D1"/>
    <w:rsid w:val="37C72EED"/>
    <w:rsid w:val="397B8DED"/>
    <w:rsid w:val="398967C1"/>
    <w:rsid w:val="3A4CA24F"/>
    <w:rsid w:val="3C286112"/>
    <w:rsid w:val="3C65B944"/>
    <w:rsid w:val="3D78D0F4"/>
    <w:rsid w:val="3EA434B7"/>
    <w:rsid w:val="43217E4E"/>
    <w:rsid w:val="45B39772"/>
    <w:rsid w:val="46E9F320"/>
    <w:rsid w:val="491610CE"/>
    <w:rsid w:val="4D868AD2"/>
    <w:rsid w:val="4DD05994"/>
    <w:rsid w:val="4DF13530"/>
    <w:rsid w:val="4EDBDCA8"/>
    <w:rsid w:val="4FC96117"/>
    <w:rsid w:val="4FC9F984"/>
    <w:rsid w:val="52BB9F32"/>
    <w:rsid w:val="578EAB6C"/>
    <w:rsid w:val="58069296"/>
    <w:rsid w:val="5885065D"/>
    <w:rsid w:val="59094984"/>
    <w:rsid w:val="59726FEC"/>
    <w:rsid w:val="5A27AACA"/>
    <w:rsid w:val="5AF6F4C1"/>
    <w:rsid w:val="5C73761F"/>
    <w:rsid w:val="5D687551"/>
    <w:rsid w:val="65D127B8"/>
    <w:rsid w:val="66FB3A5A"/>
    <w:rsid w:val="67922C39"/>
    <w:rsid w:val="67954D2A"/>
    <w:rsid w:val="68A9EBB9"/>
    <w:rsid w:val="6A3A28BC"/>
    <w:rsid w:val="6BF3B1F8"/>
    <w:rsid w:val="6C67A594"/>
    <w:rsid w:val="6C77704F"/>
    <w:rsid w:val="6CA88CDA"/>
    <w:rsid w:val="6D74907B"/>
    <w:rsid w:val="6F0004E0"/>
    <w:rsid w:val="7250CDFF"/>
    <w:rsid w:val="73ED9BCE"/>
    <w:rsid w:val="75886EC1"/>
    <w:rsid w:val="75CA0BB1"/>
    <w:rsid w:val="770B16C5"/>
    <w:rsid w:val="7876DED6"/>
    <w:rsid w:val="78A6E726"/>
    <w:rsid w:val="7D597CAD"/>
    <w:rsid w:val="7D91D096"/>
    <w:rsid w:val="7E1602B8"/>
    <w:rsid w:val="7EF54D0E"/>
    <w:rsid w:val="7F2FA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D9FE6"/>
  <w15:chartTrackingRefBased/>
  <w15:docId w15:val="{E3C00288-581E-499A-8D0E-1C6363EF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0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9E"/>
  </w:style>
  <w:style w:type="paragraph" w:styleId="Footer">
    <w:name w:val="footer"/>
    <w:basedOn w:val="Normal"/>
    <w:link w:val="FooterChar"/>
    <w:uiPriority w:val="99"/>
    <w:unhideWhenUsed/>
    <w:rsid w:val="00CB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9E"/>
  </w:style>
  <w:style w:type="character" w:customStyle="1" w:styleId="Heading1Char">
    <w:name w:val="Heading 1 Char"/>
    <w:basedOn w:val="DefaultParagraphFont"/>
    <w:link w:val="Heading1"/>
    <w:uiPriority w:val="9"/>
    <w:rsid w:val="007520A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55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8246">
      <w:bodyDiv w:val="1"/>
      <w:marLeft w:val="0"/>
      <w:marRight w:val="0"/>
      <w:marTop w:val="0"/>
      <w:marBottom w:val="0"/>
      <w:divBdr>
        <w:top w:val="none" w:sz="0" w:space="0" w:color="auto"/>
        <w:left w:val="none" w:sz="0" w:space="0" w:color="auto"/>
        <w:bottom w:val="none" w:sz="0" w:space="0" w:color="auto"/>
        <w:right w:val="none" w:sz="0" w:space="0" w:color="auto"/>
      </w:divBdr>
    </w:div>
    <w:div w:id="766147723">
      <w:bodyDiv w:val="1"/>
      <w:marLeft w:val="0"/>
      <w:marRight w:val="0"/>
      <w:marTop w:val="0"/>
      <w:marBottom w:val="0"/>
      <w:divBdr>
        <w:top w:val="none" w:sz="0" w:space="0" w:color="auto"/>
        <w:left w:val="none" w:sz="0" w:space="0" w:color="auto"/>
        <w:bottom w:val="none" w:sz="0" w:space="0" w:color="auto"/>
        <w:right w:val="none" w:sz="0" w:space="0" w:color="auto"/>
      </w:divBdr>
    </w:div>
    <w:div w:id="20684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810DEF02245142AFA4BCEC36000C3C" ma:contentTypeVersion="4" ma:contentTypeDescription="Create a new document." ma:contentTypeScope="" ma:versionID="8e36842b4a6422955996d12ac56965a3">
  <xsd:schema xmlns:xsd="http://www.w3.org/2001/XMLSchema" xmlns:xs="http://www.w3.org/2001/XMLSchema" xmlns:p="http://schemas.microsoft.com/office/2006/metadata/properties" xmlns:ns2="8e7703ba-85e8-410d-a49b-d0036bcacdff" xmlns:ns3="20c5a2cc-4059-4dd0-8c7a-38cf9e9b0ca2" targetNamespace="http://schemas.microsoft.com/office/2006/metadata/properties" ma:root="true" ma:fieldsID="1be4c20956af0b306a14d141f3e998ca" ns2:_="" ns3:_="">
    <xsd:import namespace="8e7703ba-85e8-410d-a49b-d0036bcacdff"/>
    <xsd:import namespace="20c5a2cc-4059-4dd0-8c7a-38cf9e9b0c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703ba-85e8-410d-a49b-d0036bca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5a2cc-4059-4dd0-8c7a-38cf9e9b0c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BF20C-F9AB-4390-9718-5649D8C6FD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A9609D-1151-4013-BE1F-EF04894E898F}">
  <ds:schemaRefs>
    <ds:schemaRef ds:uri="http://schemas.microsoft.com/sharepoint/v3/contenttype/forms"/>
  </ds:schemaRefs>
</ds:datastoreItem>
</file>

<file path=customXml/itemProps3.xml><?xml version="1.0" encoding="utf-8"?>
<ds:datastoreItem xmlns:ds="http://schemas.openxmlformats.org/officeDocument/2006/customXml" ds:itemID="{A4A7FF8A-32F7-47BB-97A8-3FA0A282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703ba-85e8-410d-a49b-d0036bcacdff"/>
    <ds:schemaRef ds:uri="20c5a2cc-4059-4dd0-8c7a-38cf9e9b0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Brooks</dc:creator>
  <cp:keywords/>
  <dc:description/>
  <cp:lastModifiedBy>Charlotte Brooks</cp:lastModifiedBy>
  <cp:revision>2</cp:revision>
  <dcterms:created xsi:type="dcterms:W3CDTF">2023-06-05T13:11:00Z</dcterms:created>
  <dcterms:modified xsi:type="dcterms:W3CDTF">2023-06-05T13:11:00Z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0x01010097810DEF02245142AFA4BCEC36000C3C</vt:lpwstr>
  </property>
</Properties>
</file>