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B655A" w14:textId="3D0CD03B" w:rsidR="00DD6C63" w:rsidRPr="00152B83" w:rsidRDefault="00DD6C63" w:rsidP="00DD6C63">
      <w:pPr>
        <w:spacing w:after="0" w:line="240" w:lineRule="auto"/>
        <w:rPr>
          <w:rFonts w:eastAsia="Arial" w:cs="Poppins"/>
          <w:b/>
        </w:rPr>
      </w:pPr>
    </w:p>
    <w:p w14:paraId="57C540F0" w14:textId="619B39D8" w:rsidR="00692BA9" w:rsidRPr="00152B83" w:rsidRDefault="00950FA0" w:rsidP="008B3D12">
      <w:pPr>
        <w:rPr>
          <w:rFonts w:cs="Poppins"/>
        </w:rPr>
      </w:pPr>
      <w:r w:rsidRPr="00152B83">
        <w:rPr>
          <w:rFonts w:cs="Poppins"/>
          <w:noProof/>
        </w:rPr>
        <mc:AlternateContent>
          <mc:Choice Requires="wps">
            <w:drawing>
              <wp:anchor distT="45720" distB="45720" distL="114300" distR="114300" simplePos="0" relativeHeight="251671552" behindDoc="0" locked="0" layoutInCell="1" allowOverlap="1" wp14:anchorId="1B06F2EE" wp14:editId="46E5E9EB">
                <wp:simplePos x="0" y="0"/>
                <wp:positionH relativeFrom="column">
                  <wp:posOffset>1223010</wp:posOffset>
                </wp:positionH>
                <wp:positionV relativeFrom="paragraph">
                  <wp:posOffset>165735</wp:posOffset>
                </wp:positionV>
                <wp:extent cx="3838575" cy="1404620"/>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rgbClr val="FFFFFF"/>
                        </a:solidFill>
                        <a:ln w="9525">
                          <a:solidFill>
                            <a:srgbClr val="000000"/>
                          </a:solidFill>
                          <a:miter lim="800000"/>
                          <a:headEnd/>
                          <a:tailEnd/>
                        </a:ln>
                      </wps:spPr>
                      <wps:txbx>
                        <w:txbxContent>
                          <w:p w14:paraId="7AFD7971" w14:textId="45B620EC" w:rsidR="00950FA0" w:rsidRPr="00950FA0" w:rsidRDefault="00950FA0" w:rsidP="00950FA0">
                            <w:pPr>
                              <w:jc w:val="center"/>
                              <w:rPr>
                                <w:sz w:val="56"/>
                                <w:szCs w:val="56"/>
                              </w:rPr>
                            </w:pPr>
                            <w:r w:rsidRPr="00950FA0">
                              <w:rPr>
                                <w:sz w:val="56"/>
                                <w:szCs w:val="56"/>
                              </w:rPr>
                              <w:t>(Organisational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6F2EE" id="_x0000_t202" coordsize="21600,21600" o:spt="202" path="m,l,21600r21600,l21600,xe">
                <v:stroke joinstyle="miter"/>
                <v:path gradientshapeok="t" o:connecttype="rect"/>
              </v:shapetype>
              <v:shape id="Text Box 2" o:spid="_x0000_s1026" type="#_x0000_t202" style="position:absolute;margin-left:96.3pt;margin-top:13.05pt;width:30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">
                <v:textbox style="mso-fit-shape-to-text:t">
                  <w:txbxContent>
                    <w:p w14:paraId="7AFD7971" w14:textId="45B620EC" w:rsidR="00950FA0" w:rsidRPr="00950FA0" w:rsidRDefault="00950FA0" w:rsidP="00950FA0">
                      <w:pPr>
                        <w:jc w:val="center"/>
                        <w:rPr>
                          <w:sz w:val="56"/>
                          <w:szCs w:val="56"/>
                        </w:rPr>
                      </w:pPr>
                      <w:r w:rsidRPr="00950FA0">
                        <w:rPr>
                          <w:sz w:val="56"/>
                          <w:szCs w:val="56"/>
                        </w:rPr>
                        <w:t>(Organisational Logo)</w:t>
                      </w:r>
                    </w:p>
                  </w:txbxContent>
                </v:textbox>
                <w10:wrap type="square"/>
              </v:shape>
            </w:pict>
          </mc:Fallback>
        </mc:AlternateContent>
      </w: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526FC18B" w:rsidR="00653586" w:rsidRPr="00152B83" w:rsidRDefault="00653586">
      <w:pPr>
        <w:rPr>
          <w:rFonts w:cs="Poppins"/>
        </w:rPr>
      </w:pPr>
      <w:r w:rsidRPr="00152B83">
        <w:rPr>
          <w:rFonts w:cs="Poppins"/>
        </w:rPr>
        <w:br w:type="page"/>
      </w:r>
      <w:r w:rsidRPr="00152B83">
        <w:rPr>
          <w:rFonts w:cs="Poppins"/>
          <w:noProof/>
        </w:rPr>
        <mc:AlternateContent>
          <mc:Choice Requires="wpg">
            <w:drawing>
              <wp:anchor distT="0" distB="0" distL="114300" distR="114300" simplePos="0" relativeHeight="251659264" behindDoc="1" locked="0" layoutInCell="1" allowOverlap="1" wp14:anchorId="08E4CB7E" wp14:editId="4C5F4ACF">
                <wp:simplePos x="0" y="0"/>
                <wp:positionH relativeFrom="page">
                  <wp:posOffset>438785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6565E3C9"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(Organisational Name)</w:t>
                              </w:r>
                            </w:p>
                            <w:p w14:paraId="0B60E8D1" w14:textId="46A1695B"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(Date Published)</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77777777" w:rsidR="00950FA0" w:rsidRPr="00FE32A3" w:rsidRDefault="00950FA0" w:rsidP="00FE32A3">
                              <w:pPr>
                                <w:jc w:val="center"/>
                                <w:rPr>
                                  <w:b/>
                                  <w:bCs/>
                                  <w:color w:val="00B050"/>
                                  <w:sz w:val="48"/>
                                  <w:szCs w:val="48"/>
                                </w:rPr>
                              </w:pPr>
                              <w:r w:rsidRPr="00FE32A3">
                                <w:rPr>
                                  <w:b/>
                                  <w:bCs/>
                                  <w:color w:val="00B050"/>
                                  <w:sz w:val="48"/>
                                  <w:szCs w:val="48"/>
                                </w:rPr>
                                <w:t>[Insert name of your organisation]</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7777777" w:rsidR="00950FA0" w:rsidRPr="00FE32A3" w:rsidRDefault="00950FA0" w:rsidP="00FE32A3">
                              <w:pPr>
                                <w:jc w:val="center"/>
                                <w:rPr>
                                  <w:b/>
                                  <w:bCs/>
                                  <w:color w:val="000000" w:themeColor="text1"/>
                                  <w:sz w:val="48"/>
                                  <w:szCs w:val="48"/>
                                </w:rPr>
                              </w:pPr>
                              <w:r w:rsidRPr="00FE32A3">
                                <w:rPr>
                                  <w:b/>
                                  <w:bCs/>
                                  <w:color w:val="000000" w:themeColor="text1"/>
                                  <w:sz w:val="48"/>
                                  <w:szCs w:val="48"/>
                                </w:rPr>
                                <w:t>(Template)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7" style="position:absolute;margin-left:34.55pt;margin-top:38.5pt;width:540.45pt;height:765.3pt;z-index:-251657216;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">
                <v:rect id="Rectangle 243"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fillcolor="#00b050" stroked="f" strokeweight="1pt"/>
                <v:rect id="Rectangle 244" o:spid="_x0000_s1029"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222548A7" w14:textId="6565E3C9"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(Organisational Name)</w:t>
                        </w:r>
                      </w:p>
                      <w:p w14:paraId="0B60E8D1" w14:textId="46A1695B"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(Date Published)</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v:textbox>
                </v:rect>
                <v:shape id="Text Box 245" o:spid="_x0000_s1030"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0274B1C0" w14:textId="77777777" w:rsidR="00950FA0" w:rsidRPr="00FE32A3" w:rsidRDefault="00950FA0" w:rsidP="00FE32A3">
                        <w:pPr>
                          <w:jc w:val="center"/>
                          <w:rPr>
                            <w:b/>
                            <w:bCs/>
                            <w:color w:val="00B050"/>
                            <w:sz w:val="48"/>
                            <w:szCs w:val="48"/>
                          </w:rPr>
                        </w:pPr>
                        <w:r w:rsidRPr="00FE32A3">
                          <w:rPr>
                            <w:b/>
                            <w:bCs/>
                            <w:color w:val="00B050"/>
                            <w:sz w:val="48"/>
                            <w:szCs w:val="48"/>
                          </w:rPr>
                          <w:t>[Insert name of your organisation]</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7777777" w:rsidR="00950FA0" w:rsidRPr="00FE32A3" w:rsidRDefault="00950FA0" w:rsidP="00FE32A3">
                        <w:pPr>
                          <w:jc w:val="center"/>
                          <w:rPr>
                            <w:b/>
                            <w:bCs/>
                            <w:color w:val="000000" w:themeColor="text1"/>
                            <w:sz w:val="48"/>
                            <w:szCs w:val="48"/>
                          </w:rPr>
                        </w:pPr>
                        <w:r w:rsidRPr="00FE32A3">
                          <w:rPr>
                            <w:b/>
                            <w:bCs/>
                            <w:color w:val="000000" w:themeColor="text1"/>
                            <w:sz w:val="48"/>
                            <w:szCs w:val="48"/>
                          </w:rPr>
                          <w:t>(Template)</w:t>
                        </w:r>
                      </w:p>
                    </w:txbxContent>
                  </v:textbox>
                </v:shape>
                <w10:wrap anchorx="page" anchory="page"/>
              </v:group>
            </w:pict>
          </mc:Fallback>
        </mc:AlternateContent>
      </w:r>
    </w:p>
    <w:p w14:paraId="0F669991" w14:textId="3B43E839" w:rsidR="00653586" w:rsidRPr="00152B83" w:rsidRDefault="00653586">
      <w:pPr>
        <w:rPr>
          <w:rFonts w:cs="Poppins"/>
        </w:rPr>
      </w:pPr>
    </w:p>
    <w:p w14:paraId="4018FD8E" w14:textId="77777777" w:rsidR="00692BA9" w:rsidRPr="00152B83" w:rsidRDefault="00692BA9" w:rsidP="00692BA9">
      <w:pPr>
        <w:rPr>
          <w:rFonts w:cs="Poppins"/>
        </w:rPr>
      </w:pPr>
    </w:p>
    <w:p w14:paraId="1C442F8F" w14:textId="249F74AB" w:rsidR="00DD6C63" w:rsidRPr="00152B83" w:rsidRDefault="00692BA9" w:rsidP="00FE32A3">
      <w:pPr>
        <w:jc w:val="center"/>
        <w:rPr>
          <w:rFonts w:cs="Poppins"/>
          <w:bCs/>
          <w:sz w:val="48"/>
          <w:szCs w:val="48"/>
        </w:rPr>
      </w:pPr>
      <w:bookmarkStart w:id="0" w:name="_Toc39594993"/>
      <w:bookmarkStart w:id="1" w:name="_Toc41486871"/>
      <w:bookmarkStart w:id="2" w:name="_Toc42009233"/>
      <w:r w:rsidRPr="00152B83">
        <w:rPr>
          <w:rFonts w:cs="Poppins"/>
          <w:b/>
          <w:bCs/>
          <w:color w:val="00B050"/>
          <w:sz w:val="48"/>
          <w:szCs w:val="48"/>
        </w:rPr>
        <w:t>[Insert name of your organisation]</w:t>
      </w:r>
      <w:r w:rsidR="00BA4905" w:rsidRPr="00152B83">
        <w:rPr>
          <w:rFonts w:cs="Poppins"/>
          <w:b/>
          <w:bCs/>
          <w:sz w:val="48"/>
          <w:szCs w:val="48"/>
        </w:rPr>
        <w:br/>
      </w:r>
      <w:r w:rsidR="00DD6C63" w:rsidRPr="00152B83">
        <w:rPr>
          <w:rFonts w:cs="Poppins"/>
          <w:b/>
          <w:bCs/>
          <w:color w:val="000000" w:themeColor="text1"/>
          <w:sz w:val="48"/>
          <w:szCs w:val="48"/>
        </w:rPr>
        <w:t xml:space="preserve">Safeguarding Adults </w:t>
      </w:r>
      <w:r w:rsidR="00E87623" w:rsidRPr="00152B83">
        <w:rPr>
          <w:rFonts w:cs="Poppins"/>
          <w:b/>
          <w:bCs/>
          <w:color w:val="000000" w:themeColor="text1"/>
          <w:sz w:val="48"/>
          <w:szCs w:val="48"/>
        </w:rPr>
        <w:t xml:space="preserve">Policy </w:t>
      </w:r>
      <w:r w:rsidR="006967CB" w:rsidRPr="00152B83">
        <w:rPr>
          <w:rFonts w:cs="Poppins"/>
          <w:b/>
          <w:bCs/>
          <w:color w:val="000000" w:themeColor="text1"/>
          <w:sz w:val="48"/>
          <w:szCs w:val="48"/>
        </w:rPr>
        <w:br/>
      </w:r>
      <w:r w:rsidRPr="00152B83">
        <w:rPr>
          <w:rFonts w:cs="Poppins"/>
          <w:b/>
          <w:bCs/>
          <w:color w:val="000000" w:themeColor="text1"/>
          <w:sz w:val="48"/>
          <w:szCs w:val="48"/>
        </w:rPr>
        <w:t>(</w:t>
      </w:r>
      <w:r w:rsidR="00957723" w:rsidRPr="00152B83">
        <w:rPr>
          <w:rFonts w:cs="Poppins"/>
          <w:b/>
          <w:bCs/>
          <w:color w:val="000000" w:themeColor="text1"/>
          <w:sz w:val="48"/>
          <w:szCs w:val="48"/>
        </w:rPr>
        <w:t>Template</w:t>
      </w:r>
      <w:r w:rsidRPr="00152B83">
        <w:rPr>
          <w:rFonts w:cs="Poppins"/>
          <w:b/>
          <w:bCs/>
          <w:color w:val="000000" w:themeColor="text1"/>
          <w:sz w:val="48"/>
          <w:szCs w:val="48"/>
        </w:rPr>
        <w:t>)</w:t>
      </w:r>
      <w:bookmarkEnd w:id="0"/>
      <w:bookmarkEnd w:id="1"/>
      <w:bookmarkEnd w:id="2"/>
    </w:p>
    <w:p w14:paraId="224018C7" w14:textId="3513D7E7" w:rsidR="008C6B11" w:rsidRPr="00152B83" w:rsidRDefault="006967CB" w:rsidP="00DD6C63">
      <w:pPr>
        <w:pBdr>
          <w:top w:val="nil"/>
          <w:left w:val="nil"/>
          <w:bottom w:val="nil"/>
          <w:right w:val="nil"/>
          <w:between w:val="nil"/>
        </w:pBdr>
        <w:spacing w:after="0" w:line="240" w:lineRule="auto"/>
        <w:rPr>
          <w:rFonts w:cs="Poppins"/>
        </w:rPr>
      </w:pPr>
      <w:r w:rsidRPr="00152B83">
        <w:rPr>
          <w:rFonts w:cs="Poppins"/>
        </w:rPr>
        <w:t xml:space="preserve"> </w:t>
      </w:r>
    </w:p>
    <w:p w14:paraId="03B34C08" w14:textId="77777777" w:rsidR="00811468" w:rsidRPr="00152B83" w:rsidRDefault="00811468" w:rsidP="00DD6C63">
      <w:pPr>
        <w:pBdr>
          <w:top w:val="nil"/>
          <w:left w:val="nil"/>
          <w:bottom w:val="nil"/>
          <w:right w:val="nil"/>
          <w:between w:val="nil"/>
        </w:pBdr>
        <w:spacing w:after="0" w:line="240" w:lineRule="auto"/>
        <w:rPr>
          <w:rFonts w:cs="Poppins"/>
          <w:i/>
          <w:color w:val="00B050"/>
        </w:rPr>
      </w:pPr>
    </w:p>
    <w:p w14:paraId="11884219" w14:textId="77A7F85E" w:rsidR="008C6B11" w:rsidRPr="00152B83" w:rsidRDefault="00811468" w:rsidP="00DD6C63">
      <w:pPr>
        <w:pBdr>
          <w:top w:val="nil"/>
          <w:left w:val="nil"/>
          <w:bottom w:val="nil"/>
          <w:right w:val="nil"/>
          <w:between w:val="nil"/>
        </w:pBdr>
        <w:spacing w:after="0" w:line="240" w:lineRule="auto"/>
        <w:rPr>
          <w:rFonts w:cs="Poppins"/>
          <w:i/>
          <w:color w:val="00B050"/>
        </w:rPr>
      </w:pPr>
      <w:r w:rsidRPr="00152B83">
        <w:rPr>
          <w:rFonts w:cs="Poppins"/>
          <w:i/>
          <w:color w:val="00B050"/>
        </w:rPr>
        <w:t>(</w:t>
      </w:r>
      <w:r w:rsidR="008C6B11" w:rsidRPr="00152B83">
        <w:rPr>
          <w:rFonts w:cs="Poppins"/>
          <w:i/>
          <w:color w:val="00B050"/>
        </w:rPr>
        <w:t>Note to all sports</w:t>
      </w:r>
      <w:r w:rsidR="006967CB" w:rsidRPr="00152B83">
        <w:rPr>
          <w:rFonts w:cs="Poppins"/>
          <w:i/>
          <w:color w:val="00B050"/>
        </w:rPr>
        <w:t xml:space="preserve"> </w:t>
      </w:r>
      <w:r w:rsidR="00F7297A" w:rsidRPr="00152B83">
        <w:rPr>
          <w:rFonts w:cs="Poppins"/>
          <w:i/>
          <w:color w:val="00B050"/>
        </w:rPr>
        <w:t>organisations</w:t>
      </w:r>
      <w:r w:rsidR="008C6B11" w:rsidRPr="00152B83">
        <w:rPr>
          <w:rFonts w:cs="Poppins"/>
          <w:i/>
          <w:color w:val="00B050"/>
        </w:rPr>
        <w:t>.</w:t>
      </w:r>
    </w:p>
    <w:p w14:paraId="335C6C2F" w14:textId="682D1A94" w:rsidR="008C6B11" w:rsidRPr="00152B83" w:rsidRDefault="008A1962" w:rsidP="008A1962">
      <w:pPr>
        <w:pBdr>
          <w:top w:val="nil"/>
          <w:left w:val="nil"/>
          <w:bottom w:val="nil"/>
          <w:right w:val="nil"/>
          <w:between w:val="nil"/>
        </w:pBdr>
        <w:tabs>
          <w:tab w:val="left" w:pos="1150"/>
        </w:tabs>
        <w:spacing w:after="0" w:line="240" w:lineRule="auto"/>
        <w:rPr>
          <w:rFonts w:cs="Poppins"/>
          <w:i/>
          <w:color w:val="00B050"/>
        </w:rPr>
      </w:pPr>
      <w:r w:rsidRPr="00152B83">
        <w:rPr>
          <w:rFonts w:cs="Poppins"/>
          <w:i/>
          <w:color w:val="00B050"/>
        </w:rPr>
        <w:tab/>
      </w:r>
    </w:p>
    <w:p w14:paraId="7BAF1C44" w14:textId="77777777" w:rsidR="008C6B11" w:rsidRPr="00152B83" w:rsidRDefault="008C6B11" w:rsidP="00DD6C63">
      <w:pPr>
        <w:pBdr>
          <w:top w:val="nil"/>
          <w:left w:val="nil"/>
          <w:bottom w:val="nil"/>
          <w:right w:val="nil"/>
          <w:between w:val="nil"/>
        </w:pBdr>
        <w:spacing w:after="0" w:line="240" w:lineRule="auto"/>
        <w:rPr>
          <w:rFonts w:cs="Poppins"/>
          <w:i/>
          <w:color w:val="00B050"/>
        </w:rPr>
      </w:pPr>
      <w:r w:rsidRPr="00152B83">
        <w:rPr>
          <w:rFonts w:cs="Poppins"/>
          <w:i/>
          <w:color w:val="00B050"/>
        </w:rPr>
        <w:t>The Ann Craft Trust has created this template as a free resource for all sports or governing bodies.  It is designed to be amended, altered or enhanced to work alongside existing policies and procedures that may already be in place within your organisation.</w:t>
      </w:r>
    </w:p>
    <w:p w14:paraId="07DC4AB4" w14:textId="77777777" w:rsidR="008C6B11" w:rsidRPr="00152B83" w:rsidRDefault="008C6B11" w:rsidP="00DD6C63">
      <w:pPr>
        <w:pBdr>
          <w:top w:val="nil"/>
          <w:left w:val="nil"/>
          <w:bottom w:val="nil"/>
          <w:right w:val="nil"/>
          <w:between w:val="nil"/>
        </w:pBdr>
        <w:spacing w:after="0" w:line="240" w:lineRule="auto"/>
        <w:rPr>
          <w:rFonts w:cs="Poppins"/>
          <w:i/>
          <w:color w:val="00B050"/>
        </w:rPr>
      </w:pPr>
    </w:p>
    <w:p w14:paraId="292A8162" w14:textId="41E58221" w:rsidR="008C6B11" w:rsidRPr="00152B83" w:rsidRDefault="008C6B11" w:rsidP="00DD6C63">
      <w:pPr>
        <w:pBdr>
          <w:top w:val="nil"/>
          <w:left w:val="nil"/>
          <w:bottom w:val="nil"/>
          <w:right w:val="nil"/>
          <w:between w:val="nil"/>
        </w:pBdr>
        <w:spacing w:after="0" w:line="240" w:lineRule="auto"/>
        <w:rPr>
          <w:rFonts w:cs="Poppins"/>
          <w:i/>
          <w:color w:val="00B050"/>
        </w:rPr>
      </w:pPr>
      <w:r w:rsidRPr="00152B83">
        <w:rPr>
          <w:rFonts w:cs="Poppins"/>
          <w:i/>
          <w:color w:val="00B050"/>
        </w:rPr>
        <w:t xml:space="preserve">The template includes legislation and policy based upon all four Home Nations – England, </w:t>
      </w:r>
      <w:r w:rsidR="00501A3E" w:rsidRPr="00152B83">
        <w:rPr>
          <w:rFonts w:cs="Poppins"/>
          <w:i/>
          <w:color w:val="00B050"/>
        </w:rPr>
        <w:t xml:space="preserve">Northern </w:t>
      </w:r>
      <w:r w:rsidRPr="00152B83">
        <w:rPr>
          <w:rFonts w:cs="Poppins"/>
          <w:i/>
          <w:color w:val="00B050"/>
        </w:rPr>
        <w:t>Ireland, Scotland and Wales.  If your organisation is based in one Home Nation only, then you may wish to remove references to other Home Nations.  If your organisation borders another, you may wish to only use the two nations involved.</w:t>
      </w:r>
    </w:p>
    <w:p w14:paraId="5EB24399" w14:textId="77777777" w:rsidR="008C6B11" w:rsidRPr="00152B83" w:rsidRDefault="008C6B11" w:rsidP="00DD6C63">
      <w:pPr>
        <w:pBdr>
          <w:top w:val="nil"/>
          <w:left w:val="nil"/>
          <w:bottom w:val="nil"/>
          <w:right w:val="nil"/>
          <w:between w:val="nil"/>
        </w:pBdr>
        <w:spacing w:after="0" w:line="240" w:lineRule="auto"/>
        <w:rPr>
          <w:rFonts w:cs="Poppins"/>
          <w:i/>
          <w:color w:val="00B050"/>
        </w:rPr>
      </w:pPr>
    </w:p>
    <w:p w14:paraId="3AF11170" w14:textId="0740002B" w:rsidR="008C6B11" w:rsidRPr="00152B83" w:rsidRDefault="008C6B11" w:rsidP="00DD6C63">
      <w:pPr>
        <w:pBdr>
          <w:top w:val="nil"/>
          <w:left w:val="nil"/>
          <w:bottom w:val="nil"/>
          <w:right w:val="nil"/>
          <w:between w:val="nil"/>
        </w:pBdr>
        <w:spacing w:after="0" w:line="240" w:lineRule="auto"/>
        <w:rPr>
          <w:rFonts w:cs="Poppins"/>
          <w:i/>
          <w:color w:val="00B050"/>
        </w:rPr>
      </w:pPr>
      <w:r w:rsidRPr="00152B83">
        <w:rPr>
          <w:rFonts w:cs="Poppins"/>
          <w:i/>
          <w:color w:val="00B050"/>
        </w:rPr>
        <w:t>This is your policy, please build it to work with your organisation, but please remember to remain within the expectations and principles o</w:t>
      </w:r>
      <w:r w:rsidR="00D64093" w:rsidRPr="00152B83">
        <w:rPr>
          <w:rFonts w:cs="Poppins"/>
          <w:i/>
          <w:color w:val="00B050"/>
        </w:rPr>
        <w:t>f the legislation in your area.</w:t>
      </w:r>
    </w:p>
    <w:p w14:paraId="6048FD39" w14:textId="09F908D1" w:rsidR="00A27823" w:rsidRPr="00152B83" w:rsidRDefault="00D64093" w:rsidP="00DD6C63">
      <w:pPr>
        <w:pBdr>
          <w:top w:val="nil"/>
          <w:left w:val="nil"/>
          <w:bottom w:val="nil"/>
          <w:right w:val="nil"/>
          <w:between w:val="nil"/>
        </w:pBdr>
        <w:spacing w:after="0" w:line="240" w:lineRule="auto"/>
        <w:rPr>
          <w:rFonts w:cs="Poppins"/>
          <w:i/>
          <w:color w:val="00B050"/>
        </w:rPr>
      </w:pPr>
      <w:r w:rsidRPr="00152B83">
        <w:rPr>
          <w:rFonts w:cs="Poppins"/>
          <w:i/>
          <w:color w:val="00B050"/>
        </w:rPr>
        <w:br/>
        <w:t>Where there is text in green you should (delete it) or add the relevant information.)</w:t>
      </w:r>
    </w:p>
    <w:p w14:paraId="617CFB80" w14:textId="416119A9" w:rsidR="00A27823" w:rsidRPr="00152B83" w:rsidRDefault="00D64093" w:rsidP="00DD6C63">
      <w:pPr>
        <w:pBdr>
          <w:top w:val="nil"/>
          <w:left w:val="nil"/>
          <w:bottom w:val="nil"/>
          <w:right w:val="nil"/>
          <w:between w:val="nil"/>
        </w:pBdr>
        <w:spacing w:after="0" w:line="240" w:lineRule="auto"/>
        <w:rPr>
          <w:rFonts w:cs="Poppins"/>
          <w:i/>
        </w:rPr>
      </w:pPr>
      <w:r w:rsidRPr="00152B83">
        <w:rPr>
          <w:rFonts w:cs="Poppins"/>
          <w:i/>
        </w:rPr>
        <w:br/>
      </w:r>
    </w:p>
    <w:p w14:paraId="3360247C" w14:textId="78C02653" w:rsidR="00A27823" w:rsidRPr="00152B83" w:rsidRDefault="00A27823" w:rsidP="00A27823">
      <w:pPr>
        <w:spacing w:after="0"/>
        <w:rPr>
          <w:rFonts w:cs="Poppins"/>
          <w:i/>
          <w:iCs/>
        </w:rPr>
      </w:pPr>
      <w:r w:rsidRPr="00152B83">
        <w:rPr>
          <w:rFonts w:cs="Poppins"/>
          <w:i/>
          <w:iCs/>
          <w:color w:val="000000" w:themeColor="text1"/>
        </w:rPr>
        <w:t xml:space="preserve">Policy Owner: </w:t>
      </w:r>
      <w:r w:rsidR="00560FCD" w:rsidRPr="00152B83">
        <w:rPr>
          <w:rFonts w:cs="Poppins"/>
          <w:i/>
          <w:iCs/>
          <w:color w:val="00B050"/>
        </w:rPr>
        <w:t>[</w:t>
      </w:r>
      <w:r w:rsidRPr="00152B83">
        <w:rPr>
          <w:rFonts w:cs="Poppins"/>
          <w:i/>
          <w:iCs/>
          <w:color w:val="00B050"/>
        </w:rPr>
        <w:t>insert name of policy owner</w:t>
      </w:r>
      <w:r w:rsidR="00560FCD" w:rsidRPr="00152B83">
        <w:rPr>
          <w:rFonts w:cs="Poppins"/>
          <w:i/>
          <w:iCs/>
          <w:color w:val="00B050"/>
        </w:rPr>
        <w:t>]</w:t>
      </w:r>
    </w:p>
    <w:p w14:paraId="0A6488CF" w14:textId="4032E233" w:rsidR="00A27823" w:rsidRPr="00152B83" w:rsidRDefault="00A27823" w:rsidP="00A27823">
      <w:pPr>
        <w:spacing w:after="0"/>
        <w:rPr>
          <w:rFonts w:cs="Poppins"/>
          <w:i/>
          <w:iCs/>
        </w:rPr>
      </w:pPr>
      <w:r w:rsidRPr="00152B83">
        <w:rPr>
          <w:rFonts w:cs="Poppins"/>
          <w:i/>
          <w:iCs/>
          <w:color w:val="000000" w:themeColor="text1"/>
        </w:rPr>
        <w:t xml:space="preserve">Policy approved by: </w:t>
      </w:r>
      <w:r w:rsidR="008A1962" w:rsidRPr="00152B83">
        <w:rPr>
          <w:rFonts w:cs="Poppins"/>
          <w:i/>
          <w:iCs/>
          <w:color w:val="00B050"/>
        </w:rPr>
        <w:t>[insert name of relevant committee of official]</w:t>
      </w:r>
    </w:p>
    <w:p w14:paraId="51789577" w14:textId="7A4F4A54" w:rsidR="00A27823" w:rsidRPr="00152B83" w:rsidRDefault="00A27823" w:rsidP="00A27823">
      <w:pPr>
        <w:spacing w:after="0"/>
        <w:rPr>
          <w:rFonts w:cs="Poppins"/>
          <w:i/>
          <w:iCs/>
        </w:rPr>
      </w:pPr>
      <w:r w:rsidRPr="00152B83">
        <w:rPr>
          <w:rFonts w:cs="Poppins"/>
          <w:i/>
          <w:iCs/>
          <w:color w:val="000000" w:themeColor="text1"/>
        </w:rPr>
        <w:t>Date Policy approved:</w:t>
      </w:r>
      <w:r w:rsidR="008A1962" w:rsidRPr="00152B83">
        <w:rPr>
          <w:rFonts w:cs="Poppins"/>
          <w:i/>
          <w:iCs/>
          <w:color w:val="000000" w:themeColor="text1"/>
        </w:rPr>
        <w:t xml:space="preserve"> </w:t>
      </w:r>
      <w:r w:rsidR="008A1962" w:rsidRPr="00152B83">
        <w:rPr>
          <w:rFonts w:cs="Poppins"/>
          <w:i/>
          <w:iCs/>
          <w:color w:val="00B050"/>
        </w:rPr>
        <w:t>[insert date]</w:t>
      </w:r>
    </w:p>
    <w:p w14:paraId="07D3FBCE" w14:textId="31A42792" w:rsidR="00E36A05" w:rsidRPr="00152B83" w:rsidRDefault="00A27823" w:rsidP="00692BA9">
      <w:pPr>
        <w:spacing w:after="0"/>
        <w:rPr>
          <w:rFonts w:cs="Poppins"/>
          <w:i/>
          <w:iCs/>
          <w:color w:val="00B050"/>
        </w:rPr>
      </w:pPr>
      <w:r w:rsidRPr="00152B83">
        <w:rPr>
          <w:rFonts w:cs="Poppins"/>
          <w:i/>
          <w:iCs/>
          <w:color w:val="000000" w:themeColor="text1"/>
        </w:rPr>
        <w:t xml:space="preserve">Next review Date: </w:t>
      </w:r>
      <w:r w:rsidR="008A1962" w:rsidRPr="00152B83">
        <w:rPr>
          <w:rFonts w:cs="Poppins"/>
          <w:i/>
          <w:iCs/>
          <w:color w:val="00B050"/>
        </w:rPr>
        <w:t>[insert date]</w:t>
      </w:r>
      <w:r w:rsidR="00E36A05" w:rsidRPr="00152B83">
        <w:rPr>
          <w:rFonts w:cs="Poppins"/>
          <w:i/>
          <w:iCs/>
          <w:color w:val="00B050"/>
        </w:rPr>
        <w:br w:type="page"/>
      </w:r>
    </w:p>
    <w:bookmarkStart w:id="3" w:name="_ggzu4o4dncci" w:colFirst="0" w:colLast="0" w:displacedByCustomXml="next"/>
    <w:bookmarkEnd w:id="3"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D02A07">
          <w:pPr>
            <w:pStyle w:val="TOC2"/>
            <w:tabs>
              <w:tab w:val="right" w:leader="dot" w:pos="9629"/>
            </w:tabs>
            <w:rPr>
              <w:rFonts w:asciiTheme="minorHAnsi" w:eastAsiaTheme="minorEastAsia" w:hAnsiTheme="minorHAnsi"/>
              <w:noProof/>
              <w:color w:val="auto"/>
              <w:lang w:eastAsia="en-GB"/>
            </w:rPr>
          </w:pPr>
          <w:hyperlink w:anchor="_Toc52443668" w:history="1">
            <w:r w:rsidR="00152B83" w:rsidRPr="00BF72E8">
              <w:rPr>
                <w:rStyle w:val="Hyperlink"/>
                <w:rFonts w:cs="Poppins"/>
                <w:noProof/>
              </w:rPr>
              <w:t>Introduction</w:t>
            </w:r>
            <w:r w:rsidR="00152B83">
              <w:rPr>
                <w:noProof/>
                <w:webHidden/>
              </w:rPr>
              <w:tab/>
            </w:r>
            <w:r w:rsidR="00152B83">
              <w:rPr>
                <w:noProof/>
                <w:webHidden/>
              </w:rPr>
              <w:fldChar w:fldCharType="begin"/>
            </w:r>
            <w:r w:rsidR="00152B83">
              <w:rPr>
                <w:noProof/>
                <w:webHidden/>
              </w:rPr>
              <w:instrText xml:space="preserve"> PAGEREF _Toc52443668 \h </w:instrText>
            </w:r>
            <w:r w:rsidR="00152B83">
              <w:rPr>
                <w:noProof/>
                <w:webHidden/>
              </w:rPr>
            </w:r>
            <w:r w:rsidR="00152B83">
              <w:rPr>
                <w:noProof/>
                <w:webHidden/>
              </w:rPr>
              <w:fldChar w:fldCharType="separate"/>
            </w:r>
            <w:r w:rsidR="00152B83">
              <w:rPr>
                <w:noProof/>
                <w:webHidden/>
              </w:rPr>
              <w:t>4</w:t>
            </w:r>
            <w:r w:rsidR="00152B83">
              <w:rPr>
                <w:noProof/>
                <w:webHidden/>
              </w:rPr>
              <w:fldChar w:fldCharType="end"/>
            </w:r>
          </w:hyperlink>
        </w:p>
        <w:p w14:paraId="5406B59C" w14:textId="46F76BCB" w:rsidR="00152B83" w:rsidRDefault="00D02A07">
          <w:pPr>
            <w:pStyle w:val="TOC2"/>
            <w:tabs>
              <w:tab w:val="right" w:leader="dot" w:pos="9629"/>
            </w:tabs>
            <w:rPr>
              <w:rFonts w:asciiTheme="minorHAnsi" w:eastAsiaTheme="minorEastAsia" w:hAnsiTheme="minorHAnsi"/>
              <w:noProof/>
              <w:color w:val="auto"/>
              <w:lang w:eastAsia="en-GB"/>
            </w:rPr>
          </w:pPr>
          <w:hyperlink w:anchor="_Toc52443669" w:history="1">
            <w:r w:rsidR="00152B83" w:rsidRPr="00BF72E8">
              <w:rPr>
                <w:rStyle w:val="Hyperlink"/>
                <w:rFonts w:cs="Poppins"/>
                <w:noProof/>
              </w:rPr>
              <w:t>Policy Statement</w:t>
            </w:r>
            <w:r w:rsidR="00152B83">
              <w:rPr>
                <w:noProof/>
                <w:webHidden/>
              </w:rPr>
              <w:tab/>
            </w:r>
            <w:r w:rsidR="00152B83">
              <w:rPr>
                <w:noProof/>
                <w:webHidden/>
              </w:rPr>
              <w:fldChar w:fldCharType="begin"/>
            </w:r>
            <w:r w:rsidR="00152B83">
              <w:rPr>
                <w:noProof/>
                <w:webHidden/>
              </w:rPr>
              <w:instrText xml:space="preserve"> PAGEREF _Toc52443669 \h </w:instrText>
            </w:r>
            <w:r w:rsidR="00152B83">
              <w:rPr>
                <w:noProof/>
                <w:webHidden/>
              </w:rPr>
            </w:r>
            <w:r w:rsidR="00152B83">
              <w:rPr>
                <w:noProof/>
                <w:webHidden/>
              </w:rPr>
              <w:fldChar w:fldCharType="separate"/>
            </w:r>
            <w:r w:rsidR="00152B83">
              <w:rPr>
                <w:noProof/>
                <w:webHidden/>
              </w:rPr>
              <w:t>5</w:t>
            </w:r>
            <w:r w:rsidR="00152B83">
              <w:rPr>
                <w:noProof/>
                <w:webHidden/>
              </w:rPr>
              <w:fldChar w:fldCharType="end"/>
            </w:r>
          </w:hyperlink>
        </w:p>
        <w:p w14:paraId="20721344" w14:textId="1DB75C07" w:rsidR="00152B83" w:rsidRDefault="00D02A07">
          <w:pPr>
            <w:pStyle w:val="TOC2"/>
            <w:tabs>
              <w:tab w:val="right" w:leader="dot" w:pos="9629"/>
            </w:tabs>
            <w:rPr>
              <w:rFonts w:asciiTheme="minorHAnsi" w:eastAsiaTheme="minorEastAsia" w:hAnsiTheme="minorHAnsi"/>
              <w:noProof/>
              <w:color w:val="auto"/>
              <w:lang w:eastAsia="en-GB"/>
            </w:rPr>
          </w:pPr>
          <w:hyperlink w:anchor="_Toc52443670" w:history="1">
            <w:r w:rsidR="00152B83" w:rsidRPr="00BF72E8">
              <w:rPr>
                <w:rStyle w:val="Hyperlink"/>
                <w:rFonts w:cs="Poppins"/>
                <w:noProof/>
              </w:rPr>
              <w:t>Purpose</w:t>
            </w:r>
            <w:r w:rsidR="00152B83">
              <w:rPr>
                <w:noProof/>
                <w:webHidden/>
              </w:rPr>
              <w:tab/>
            </w:r>
            <w:r w:rsidR="00152B83">
              <w:rPr>
                <w:noProof/>
                <w:webHidden/>
              </w:rPr>
              <w:fldChar w:fldCharType="begin"/>
            </w:r>
            <w:r w:rsidR="00152B83">
              <w:rPr>
                <w:noProof/>
                <w:webHidden/>
              </w:rPr>
              <w:instrText xml:space="preserve"> PAGEREF _Toc52443670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5359D944" w14:textId="549A2904" w:rsidR="00152B83" w:rsidRDefault="00D02A07">
          <w:pPr>
            <w:pStyle w:val="TOC2"/>
            <w:tabs>
              <w:tab w:val="right" w:leader="dot" w:pos="9629"/>
            </w:tabs>
            <w:rPr>
              <w:rFonts w:asciiTheme="minorHAnsi" w:eastAsiaTheme="minorEastAsia" w:hAnsiTheme="minorHAnsi"/>
              <w:noProof/>
              <w:color w:val="auto"/>
              <w:lang w:eastAsia="en-GB"/>
            </w:rPr>
          </w:pPr>
          <w:hyperlink w:anchor="_Toc52443671" w:history="1">
            <w:r w:rsidR="00152B83" w:rsidRPr="00BF72E8">
              <w:rPr>
                <w:rStyle w:val="Hyperlink"/>
                <w:rFonts w:cs="Poppins"/>
                <w:noProof/>
              </w:rPr>
              <w:t>Scope</w:t>
            </w:r>
            <w:r w:rsidR="00152B83">
              <w:rPr>
                <w:noProof/>
                <w:webHidden/>
              </w:rPr>
              <w:tab/>
            </w:r>
            <w:r w:rsidR="00152B83">
              <w:rPr>
                <w:noProof/>
                <w:webHidden/>
              </w:rPr>
              <w:fldChar w:fldCharType="begin"/>
            </w:r>
            <w:r w:rsidR="00152B83">
              <w:rPr>
                <w:noProof/>
                <w:webHidden/>
              </w:rPr>
              <w:instrText xml:space="preserve"> PAGEREF _Toc52443671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38F0DD12" w14:textId="465B58E1" w:rsidR="00152B83" w:rsidRDefault="00D02A07">
          <w:pPr>
            <w:pStyle w:val="TOC2"/>
            <w:tabs>
              <w:tab w:val="right" w:leader="dot" w:pos="9629"/>
            </w:tabs>
            <w:rPr>
              <w:rFonts w:asciiTheme="minorHAnsi" w:eastAsiaTheme="minorEastAsia" w:hAnsiTheme="minorHAnsi"/>
              <w:noProof/>
              <w:color w:val="auto"/>
              <w:lang w:eastAsia="en-GB"/>
            </w:rPr>
          </w:pPr>
          <w:hyperlink w:anchor="_Toc52443672" w:history="1">
            <w:r w:rsidR="00152B83" w:rsidRPr="00BF72E8">
              <w:rPr>
                <w:rStyle w:val="Hyperlink"/>
                <w:rFonts w:cs="Poppins"/>
                <w:noProof/>
              </w:rPr>
              <w:t>Commitments</w:t>
            </w:r>
            <w:r w:rsidR="00152B83">
              <w:rPr>
                <w:noProof/>
                <w:webHidden/>
              </w:rPr>
              <w:tab/>
            </w:r>
            <w:r w:rsidR="00152B83">
              <w:rPr>
                <w:noProof/>
                <w:webHidden/>
              </w:rPr>
              <w:fldChar w:fldCharType="begin"/>
            </w:r>
            <w:r w:rsidR="00152B83">
              <w:rPr>
                <w:noProof/>
                <w:webHidden/>
              </w:rPr>
              <w:instrText xml:space="preserve"> PAGEREF _Toc52443672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0B5DCD70" w14:textId="38CE1540" w:rsidR="00152B83" w:rsidRDefault="00D02A07">
          <w:pPr>
            <w:pStyle w:val="TOC2"/>
            <w:tabs>
              <w:tab w:val="right" w:leader="dot" w:pos="9629"/>
            </w:tabs>
            <w:rPr>
              <w:rFonts w:asciiTheme="minorHAnsi" w:eastAsiaTheme="minorEastAsia" w:hAnsiTheme="minorHAnsi"/>
              <w:noProof/>
              <w:color w:val="auto"/>
              <w:lang w:eastAsia="en-GB"/>
            </w:rPr>
          </w:pPr>
          <w:hyperlink w:anchor="_Toc52443673" w:history="1">
            <w:r w:rsidR="00152B83" w:rsidRPr="00BF72E8">
              <w:rPr>
                <w:rStyle w:val="Hyperlink"/>
                <w:rFonts w:cs="Poppins"/>
                <w:noProof/>
              </w:rPr>
              <w:t>Implementation</w:t>
            </w:r>
            <w:r w:rsidR="00152B83">
              <w:rPr>
                <w:noProof/>
                <w:webHidden/>
              </w:rPr>
              <w:tab/>
            </w:r>
            <w:r w:rsidR="00152B83">
              <w:rPr>
                <w:noProof/>
                <w:webHidden/>
              </w:rPr>
              <w:fldChar w:fldCharType="begin"/>
            </w:r>
            <w:r w:rsidR="00152B83">
              <w:rPr>
                <w:noProof/>
                <w:webHidden/>
              </w:rPr>
              <w:instrText xml:space="preserve"> PAGEREF _Toc52443673 \h </w:instrText>
            </w:r>
            <w:r w:rsidR="00152B83">
              <w:rPr>
                <w:noProof/>
                <w:webHidden/>
              </w:rPr>
            </w:r>
            <w:r w:rsidR="00152B83">
              <w:rPr>
                <w:noProof/>
                <w:webHidden/>
              </w:rPr>
              <w:fldChar w:fldCharType="separate"/>
            </w:r>
            <w:r w:rsidR="00152B83">
              <w:rPr>
                <w:noProof/>
                <w:webHidden/>
              </w:rPr>
              <w:t>8</w:t>
            </w:r>
            <w:r w:rsidR="00152B83">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D02A07">
          <w:pPr>
            <w:pStyle w:val="TOC2"/>
            <w:tabs>
              <w:tab w:val="right" w:leader="dot" w:pos="9629"/>
            </w:tabs>
            <w:rPr>
              <w:rFonts w:asciiTheme="minorHAnsi" w:eastAsiaTheme="minorEastAsia" w:hAnsiTheme="minorHAnsi"/>
              <w:noProof/>
              <w:color w:val="auto"/>
              <w:lang w:eastAsia="en-GB"/>
            </w:rPr>
          </w:pPr>
          <w:hyperlink w:anchor="_Toc52443675" w:history="1">
            <w:r w:rsidR="00152B83" w:rsidRPr="00BF72E8">
              <w:rPr>
                <w:rStyle w:val="Hyperlink"/>
                <w:rFonts w:cs="Poppins"/>
                <w:noProof/>
              </w:rPr>
              <w:t>Key Points</w:t>
            </w:r>
            <w:r w:rsidR="00152B83">
              <w:rPr>
                <w:noProof/>
                <w:webHidden/>
              </w:rPr>
              <w:tab/>
            </w:r>
            <w:r w:rsidR="00152B83">
              <w:rPr>
                <w:noProof/>
                <w:webHidden/>
              </w:rPr>
              <w:fldChar w:fldCharType="begin"/>
            </w:r>
            <w:r w:rsidR="00152B83">
              <w:rPr>
                <w:noProof/>
                <w:webHidden/>
              </w:rPr>
              <w:instrText xml:space="preserve"> PAGEREF _Toc52443675 \h </w:instrText>
            </w:r>
            <w:r w:rsidR="00152B83">
              <w:rPr>
                <w:noProof/>
                <w:webHidden/>
              </w:rPr>
            </w:r>
            <w:r w:rsidR="00152B83">
              <w:rPr>
                <w:noProof/>
                <w:webHidden/>
              </w:rPr>
              <w:fldChar w:fldCharType="separate"/>
            </w:r>
            <w:r w:rsidR="00152B83">
              <w:rPr>
                <w:noProof/>
                <w:webHidden/>
              </w:rPr>
              <w:t>10</w:t>
            </w:r>
            <w:r w:rsidR="00152B83">
              <w:rPr>
                <w:noProof/>
                <w:webHidden/>
              </w:rPr>
              <w:fldChar w:fldCharType="end"/>
            </w:r>
          </w:hyperlink>
        </w:p>
        <w:p w14:paraId="6B0FF900" w14:textId="4B77092F" w:rsidR="00152B83" w:rsidRDefault="00D02A07">
          <w:pPr>
            <w:pStyle w:val="TOC2"/>
            <w:tabs>
              <w:tab w:val="right" w:leader="dot" w:pos="9629"/>
            </w:tabs>
            <w:rPr>
              <w:rFonts w:asciiTheme="minorHAnsi" w:eastAsiaTheme="minorEastAsia" w:hAnsiTheme="minorHAnsi"/>
              <w:noProof/>
              <w:color w:val="auto"/>
              <w:lang w:eastAsia="en-GB"/>
            </w:rPr>
          </w:pPr>
          <w:hyperlink w:anchor="_Toc52443676" w:history="1">
            <w:r w:rsidR="00152B83" w:rsidRPr="00BF72E8">
              <w:rPr>
                <w:rStyle w:val="Hyperlink"/>
                <w:rFonts w:cs="Poppins"/>
                <w:noProof/>
              </w:rPr>
              <w:t>Safeguarding Adults Legislation</w:t>
            </w:r>
            <w:r w:rsidR="00152B83">
              <w:rPr>
                <w:noProof/>
                <w:webHidden/>
              </w:rPr>
              <w:tab/>
            </w:r>
            <w:r w:rsidR="00152B83">
              <w:rPr>
                <w:noProof/>
                <w:webHidden/>
              </w:rPr>
              <w:fldChar w:fldCharType="begin"/>
            </w:r>
            <w:r w:rsidR="00152B83">
              <w:rPr>
                <w:noProof/>
                <w:webHidden/>
              </w:rPr>
              <w:instrText xml:space="preserve"> PAGEREF _Toc52443676 \h </w:instrText>
            </w:r>
            <w:r w:rsidR="00152B83">
              <w:rPr>
                <w:noProof/>
                <w:webHidden/>
              </w:rPr>
            </w:r>
            <w:r w:rsidR="00152B83">
              <w:rPr>
                <w:noProof/>
                <w:webHidden/>
              </w:rPr>
              <w:fldChar w:fldCharType="separate"/>
            </w:r>
            <w:r w:rsidR="00152B83">
              <w:rPr>
                <w:noProof/>
                <w:webHidden/>
              </w:rPr>
              <w:t>11</w:t>
            </w:r>
            <w:r w:rsidR="00152B83">
              <w:rPr>
                <w:noProof/>
                <w:webHidden/>
              </w:rPr>
              <w:fldChar w:fldCharType="end"/>
            </w:r>
          </w:hyperlink>
        </w:p>
        <w:p w14:paraId="5ED05CED" w14:textId="3D6B528B" w:rsidR="00152B83" w:rsidRDefault="00D02A07">
          <w:pPr>
            <w:pStyle w:val="TOC2"/>
            <w:tabs>
              <w:tab w:val="right" w:leader="dot" w:pos="9629"/>
            </w:tabs>
            <w:rPr>
              <w:rFonts w:asciiTheme="minorHAnsi" w:eastAsiaTheme="minorEastAsia" w:hAnsiTheme="minorHAnsi"/>
              <w:noProof/>
              <w:color w:val="auto"/>
              <w:lang w:eastAsia="en-GB"/>
            </w:rPr>
          </w:pPr>
          <w:hyperlink w:anchor="_Toc52443677" w:history="1">
            <w:r w:rsidR="00152B83" w:rsidRPr="00BF72E8">
              <w:rPr>
                <w:rStyle w:val="Hyperlink"/>
                <w:rFonts w:cs="Poppins"/>
                <w:noProof/>
              </w:rPr>
              <w:t>Definition of an Adult at Risk</w:t>
            </w:r>
            <w:r w:rsidR="00152B83">
              <w:rPr>
                <w:noProof/>
                <w:webHidden/>
              </w:rPr>
              <w:tab/>
            </w:r>
            <w:r w:rsidR="00152B83">
              <w:rPr>
                <w:noProof/>
                <w:webHidden/>
              </w:rPr>
              <w:fldChar w:fldCharType="begin"/>
            </w:r>
            <w:r w:rsidR="00152B83">
              <w:rPr>
                <w:noProof/>
                <w:webHidden/>
              </w:rPr>
              <w:instrText xml:space="preserve"> PAGEREF _Toc52443677 \h </w:instrText>
            </w:r>
            <w:r w:rsidR="00152B83">
              <w:rPr>
                <w:noProof/>
                <w:webHidden/>
              </w:rPr>
            </w:r>
            <w:r w:rsidR="00152B83">
              <w:rPr>
                <w:noProof/>
                <w:webHidden/>
              </w:rPr>
              <w:fldChar w:fldCharType="separate"/>
            </w:r>
            <w:r w:rsidR="00152B83">
              <w:rPr>
                <w:noProof/>
                <w:webHidden/>
              </w:rPr>
              <w:t>12</w:t>
            </w:r>
            <w:r w:rsidR="00152B83">
              <w:rPr>
                <w:noProof/>
                <w:webHidden/>
              </w:rPr>
              <w:fldChar w:fldCharType="end"/>
            </w:r>
          </w:hyperlink>
        </w:p>
        <w:p w14:paraId="7A89C789" w14:textId="19088C24" w:rsidR="00152B83" w:rsidRDefault="00D02A07">
          <w:pPr>
            <w:pStyle w:val="TOC2"/>
            <w:tabs>
              <w:tab w:val="right" w:leader="dot" w:pos="9629"/>
            </w:tabs>
            <w:rPr>
              <w:rFonts w:asciiTheme="minorHAnsi" w:eastAsiaTheme="minorEastAsia" w:hAnsiTheme="minorHAnsi"/>
              <w:noProof/>
              <w:color w:val="auto"/>
              <w:lang w:eastAsia="en-GB"/>
            </w:rPr>
          </w:pPr>
          <w:hyperlink w:anchor="_Toc52443678" w:history="1">
            <w:r w:rsidR="00152B83" w:rsidRPr="00BF72E8">
              <w:rPr>
                <w:rStyle w:val="Hyperlink"/>
                <w:rFonts w:eastAsia="Arial" w:cs="Poppins"/>
                <w:noProof/>
              </w:rPr>
              <w:t>Abuse and Neglect</w:t>
            </w:r>
            <w:r w:rsidR="00152B83">
              <w:rPr>
                <w:noProof/>
                <w:webHidden/>
              </w:rPr>
              <w:tab/>
            </w:r>
            <w:r w:rsidR="00152B83">
              <w:rPr>
                <w:noProof/>
                <w:webHidden/>
              </w:rPr>
              <w:fldChar w:fldCharType="begin"/>
            </w:r>
            <w:r w:rsidR="00152B83">
              <w:rPr>
                <w:noProof/>
                <w:webHidden/>
              </w:rPr>
              <w:instrText xml:space="preserve"> PAGEREF _Toc52443678 \h </w:instrText>
            </w:r>
            <w:r w:rsidR="00152B83">
              <w:rPr>
                <w:noProof/>
                <w:webHidden/>
              </w:rPr>
            </w:r>
            <w:r w:rsidR="00152B83">
              <w:rPr>
                <w:noProof/>
                <w:webHidden/>
              </w:rPr>
              <w:fldChar w:fldCharType="separate"/>
            </w:r>
            <w:r w:rsidR="00152B83">
              <w:rPr>
                <w:noProof/>
                <w:webHidden/>
              </w:rPr>
              <w:t>13</w:t>
            </w:r>
            <w:r w:rsidR="00152B83">
              <w:rPr>
                <w:noProof/>
                <w:webHidden/>
              </w:rPr>
              <w:fldChar w:fldCharType="end"/>
            </w:r>
          </w:hyperlink>
        </w:p>
        <w:p w14:paraId="12B8D200" w14:textId="0D50A680" w:rsidR="00152B83" w:rsidRDefault="00D02A07">
          <w:pPr>
            <w:pStyle w:val="TOC2"/>
            <w:tabs>
              <w:tab w:val="right" w:leader="dot" w:pos="9629"/>
            </w:tabs>
            <w:rPr>
              <w:rFonts w:asciiTheme="minorHAnsi" w:eastAsiaTheme="minorEastAsia" w:hAnsiTheme="minorHAnsi"/>
              <w:noProof/>
              <w:color w:val="auto"/>
              <w:lang w:eastAsia="en-GB"/>
            </w:rPr>
          </w:pPr>
          <w:hyperlink w:anchor="_Toc52443679" w:history="1">
            <w:r w:rsidR="00152B83" w:rsidRPr="00BF72E8">
              <w:rPr>
                <w:rStyle w:val="Hyperlink"/>
                <w:rFonts w:eastAsia="Arial" w:cs="Poppins"/>
                <w:noProof/>
              </w:rPr>
              <w:t>Signs and Indicators of Abuse and Neglect</w:t>
            </w:r>
            <w:r w:rsidR="00152B83">
              <w:rPr>
                <w:noProof/>
                <w:webHidden/>
              </w:rPr>
              <w:tab/>
            </w:r>
            <w:r w:rsidR="00152B83">
              <w:rPr>
                <w:noProof/>
                <w:webHidden/>
              </w:rPr>
              <w:fldChar w:fldCharType="begin"/>
            </w:r>
            <w:r w:rsidR="00152B83">
              <w:rPr>
                <w:noProof/>
                <w:webHidden/>
              </w:rPr>
              <w:instrText xml:space="preserve"> PAGEREF _Toc52443679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575D0DF5" w14:textId="0A8BD5CE" w:rsidR="00152B83" w:rsidRDefault="00D02A07">
          <w:pPr>
            <w:pStyle w:val="TOC2"/>
            <w:tabs>
              <w:tab w:val="right" w:leader="dot" w:pos="9629"/>
            </w:tabs>
            <w:rPr>
              <w:rFonts w:asciiTheme="minorHAnsi" w:eastAsiaTheme="minorEastAsia" w:hAnsiTheme="minorHAnsi"/>
              <w:noProof/>
              <w:color w:val="auto"/>
              <w:lang w:eastAsia="en-GB"/>
            </w:rPr>
          </w:pPr>
          <w:hyperlink w:anchor="_Toc52443680" w:history="1">
            <w:r w:rsidR="00152B83" w:rsidRPr="00BF72E8">
              <w:rPr>
                <w:rStyle w:val="Hyperlink"/>
                <w:rFonts w:eastAsia="Arial" w:cs="Poppins"/>
                <w:noProof/>
              </w:rPr>
              <w:t>Wellbeing Principle</w:t>
            </w:r>
            <w:r w:rsidR="00152B83">
              <w:rPr>
                <w:noProof/>
                <w:webHidden/>
              </w:rPr>
              <w:tab/>
            </w:r>
            <w:r w:rsidR="00152B83">
              <w:rPr>
                <w:noProof/>
                <w:webHidden/>
              </w:rPr>
              <w:fldChar w:fldCharType="begin"/>
            </w:r>
            <w:r w:rsidR="00152B83">
              <w:rPr>
                <w:noProof/>
                <w:webHidden/>
              </w:rPr>
              <w:instrText xml:space="preserve"> PAGEREF _Toc52443680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27ED668B" w14:textId="62254467" w:rsidR="00152B83" w:rsidRDefault="00D02A07">
          <w:pPr>
            <w:pStyle w:val="TOC2"/>
            <w:tabs>
              <w:tab w:val="right" w:leader="dot" w:pos="9629"/>
            </w:tabs>
            <w:rPr>
              <w:rFonts w:asciiTheme="minorHAnsi" w:eastAsiaTheme="minorEastAsia" w:hAnsiTheme="minorHAnsi"/>
              <w:noProof/>
              <w:color w:val="auto"/>
              <w:lang w:eastAsia="en-GB"/>
            </w:rPr>
          </w:pPr>
          <w:hyperlink w:anchor="_Toc52443681" w:history="1">
            <w:r w:rsidR="00152B83" w:rsidRPr="00BF72E8">
              <w:rPr>
                <w:rStyle w:val="Hyperlink"/>
                <w:rFonts w:eastAsia="Arial" w:cs="Poppins"/>
                <w:noProof/>
              </w:rPr>
              <w:t>Person Centred Safeguarding/ Making Safeguarding Personal</w:t>
            </w:r>
            <w:r w:rsidR="00152B83">
              <w:rPr>
                <w:noProof/>
                <w:webHidden/>
              </w:rPr>
              <w:tab/>
            </w:r>
            <w:r w:rsidR="00152B83">
              <w:rPr>
                <w:noProof/>
                <w:webHidden/>
              </w:rPr>
              <w:fldChar w:fldCharType="begin"/>
            </w:r>
            <w:r w:rsidR="00152B83">
              <w:rPr>
                <w:noProof/>
                <w:webHidden/>
              </w:rPr>
              <w:instrText xml:space="preserve"> PAGEREF _Toc52443681 \h </w:instrText>
            </w:r>
            <w:r w:rsidR="00152B83">
              <w:rPr>
                <w:noProof/>
                <w:webHidden/>
              </w:rPr>
            </w:r>
            <w:r w:rsidR="00152B83">
              <w:rPr>
                <w:noProof/>
                <w:webHidden/>
              </w:rPr>
              <w:fldChar w:fldCharType="separate"/>
            </w:r>
            <w:r w:rsidR="00152B83">
              <w:rPr>
                <w:noProof/>
                <w:webHidden/>
              </w:rPr>
              <w:t>17</w:t>
            </w:r>
            <w:r w:rsidR="00152B83">
              <w:rPr>
                <w:noProof/>
                <w:webHidden/>
              </w:rPr>
              <w:fldChar w:fldCharType="end"/>
            </w:r>
          </w:hyperlink>
        </w:p>
        <w:p w14:paraId="5983A39C" w14:textId="79137755" w:rsidR="00152B83" w:rsidRDefault="00D02A07">
          <w:pPr>
            <w:pStyle w:val="TOC2"/>
            <w:tabs>
              <w:tab w:val="right" w:leader="dot" w:pos="9629"/>
            </w:tabs>
            <w:rPr>
              <w:rFonts w:asciiTheme="minorHAnsi" w:eastAsiaTheme="minorEastAsia" w:hAnsiTheme="minorHAnsi"/>
              <w:noProof/>
              <w:color w:val="auto"/>
              <w:lang w:eastAsia="en-GB"/>
            </w:rPr>
          </w:pPr>
          <w:hyperlink w:anchor="_Toc52443682" w:history="1">
            <w:r w:rsidR="00152B83" w:rsidRPr="00BF72E8">
              <w:rPr>
                <w:rStyle w:val="Hyperlink"/>
                <w:rFonts w:cs="Poppins"/>
                <w:noProof/>
              </w:rPr>
              <w:t>Mental Capacity and Decision Making</w:t>
            </w:r>
            <w:r w:rsidR="00152B83">
              <w:rPr>
                <w:noProof/>
                <w:webHidden/>
              </w:rPr>
              <w:tab/>
            </w:r>
            <w:r w:rsidR="00152B83">
              <w:rPr>
                <w:noProof/>
                <w:webHidden/>
              </w:rPr>
              <w:fldChar w:fldCharType="begin"/>
            </w:r>
            <w:r w:rsidR="00152B83">
              <w:rPr>
                <w:noProof/>
                <w:webHidden/>
              </w:rPr>
              <w:instrText xml:space="preserve"> PAGEREF _Toc52443682 \h </w:instrText>
            </w:r>
            <w:r w:rsidR="00152B83">
              <w:rPr>
                <w:noProof/>
                <w:webHidden/>
              </w:rPr>
            </w:r>
            <w:r w:rsidR="00152B83">
              <w:rPr>
                <w:noProof/>
                <w:webHidden/>
              </w:rPr>
              <w:fldChar w:fldCharType="separate"/>
            </w:r>
            <w:r w:rsidR="00152B83">
              <w:rPr>
                <w:noProof/>
                <w:webHidden/>
              </w:rPr>
              <w:t>20</w:t>
            </w:r>
            <w:r w:rsidR="00152B83">
              <w:rPr>
                <w:noProof/>
                <w:webHidden/>
              </w:rPr>
              <w:fldChar w:fldCharType="end"/>
            </w:r>
          </w:hyperlink>
        </w:p>
        <w:p w14:paraId="2A286B98" w14:textId="79C3FB9A" w:rsidR="00152B83" w:rsidRDefault="00D02A07">
          <w:pPr>
            <w:pStyle w:val="TOC2"/>
            <w:tabs>
              <w:tab w:val="right" w:leader="dot" w:pos="9629"/>
            </w:tabs>
            <w:rPr>
              <w:rFonts w:asciiTheme="minorHAnsi" w:eastAsiaTheme="minorEastAsia" w:hAnsiTheme="minorHAnsi"/>
              <w:noProof/>
              <w:color w:val="auto"/>
              <w:lang w:eastAsia="en-GB"/>
            </w:rPr>
          </w:pPr>
          <w:hyperlink w:anchor="_Toc52443683" w:history="1">
            <w:r w:rsidR="00152B83" w:rsidRPr="00BF72E8">
              <w:rPr>
                <w:rStyle w:val="Hyperlink"/>
                <w:rFonts w:eastAsia="Arial" w:cs="Poppins"/>
                <w:noProof/>
              </w:rPr>
              <w:t>Recording and Information Sharing</w:t>
            </w:r>
            <w:r w:rsidR="00152B83">
              <w:rPr>
                <w:noProof/>
                <w:webHidden/>
              </w:rPr>
              <w:tab/>
            </w:r>
            <w:r w:rsidR="00152B83">
              <w:rPr>
                <w:noProof/>
                <w:webHidden/>
              </w:rPr>
              <w:fldChar w:fldCharType="begin"/>
            </w:r>
            <w:r w:rsidR="00152B83">
              <w:rPr>
                <w:noProof/>
                <w:webHidden/>
              </w:rPr>
              <w:instrText xml:space="preserve"> PAGEREF _Toc52443683 \h </w:instrText>
            </w:r>
            <w:r w:rsidR="00152B83">
              <w:rPr>
                <w:noProof/>
                <w:webHidden/>
              </w:rPr>
            </w:r>
            <w:r w:rsidR="00152B83">
              <w:rPr>
                <w:noProof/>
                <w:webHidden/>
              </w:rPr>
              <w:fldChar w:fldCharType="separate"/>
            </w:r>
            <w:r w:rsidR="00152B83">
              <w:rPr>
                <w:noProof/>
                <w:webHidden/>
              </w:rPr>
              <w:t>22</w:t>
            </w:r>
            <w:r w:rsidR="00152B83">
              <w:rPr>
                <w:noProof/>
                <w:webHidden/>
              </w:rPr>
              <w:fldChar w:fldCharType="end"/>
            </w:r>
          </w:hyperlink>
        </w:p>
        <w:p w14:paraId="6BB46A7A" w14:textId="61D0A080" w:rsidR="00152B83" w:rsidRDefault="00D02A07">
          <w:pPr>
            <w:pStyle w:val="TOC2"/>
            <w:tabs>
              <w:tab w:val="right" w:leader="dot" w:pos="9629"/>
            </w:tabs>
            <w:rPr>
              <w:rFonts w:asciiTheme="minorHAnsi" w:eastAsiaTheme="minorEastAsia" w:hAnsiTheme="minorHAnsi"/>
              <w:noProof/>
              <w:color w:val="auto"/>
              <w:lang w:eastAsia="en-GB"/>
            </w:rPr>
          </w:pPr>
          <w:hyperlink w:anchor="_Toc52443684" w:history="1">
            <w:r w:rsidR="00152B83" w:rsidRPr="00BF72E8">
              <w:rPr>
                <w:rStyle w:val="Hyperlink"/>
                <w:rFonts w:cs="Poppins"/>
                <w:noProof/>
              </w:rPr>
              <w:t>Multi-Agency Working</w:t>
            </w:r>
            <w:r w:rsidR="00152B83">
              <w:rPr>
                <w:noProof/>
                <w:webHidden/>
              </w:rPr>
              <w:tab/>
            </w:r>
            <w:r w:rsidR="00152B83">
              <w:rPr>
                <w:noProof/>
                <w:webHidden/>
              </w:rPr>
              <w:fldChar w:fldCharType="begin"/>
            </w:r>
            <w:r w:rsidR="00152B83">
              <w:rPr>
                <w:noProof/>
                <w:webHidden/>
              </w:rPr>
              <w:instrText xml:space="preserve"> PAGEREF _Toc52443684 \h </w:instrText>
            </w:r>
            <w:r w:rsidR="00152B83">
              <w:rPr>
                <w:noProof/>
                <w:webHidden/>
              </w:rPr>
            </w:r>
            <w:r w:rsidR="00152B83">
              <w:rPr>
                <w:noProof/>
                <w:webHidden/>
              </w:rPr>
              <w:fldChar w:fldCharType="separate"/>
            </w:r>
            <w:r w:rsidR="00152B83">
              <w:rPr>
                <w:noProof/>
                <w:webHidden/>
              </w:rPr>
              <w:t>24</w:t>
            </w:r>
            <w:r w:rsidR="00152B83">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D02A07">
          <w:pPr>
            <w:pStyle w:val="TOC2"/>
            <w:tabs>
              <w:tab w:val="right" w:leader="dot" w:pos="9629"/>
            </w:tabs>
            <w:rPr>
              <w:rFonts w:asciiTheme="minorHAnsi" w:eastAsiaTheme="minorEastAsia" w:hAnsiTheme="minorHAnsi"/>
              <w:noProof/>
              <w:color w:val="auto"/>
              <w:lang w:eastAsia="en-GB"/>
            </w:rPr>
          </w:pPr>
          <w:hyperlink w:anchor="_Toc52443686" w:history="1">
            <w:r w:rsidR="00152B83" w:rsidRPr="00BF72E8">
              <w:rPr>
                <w:rStyle w:val="Hyperlink"/>
                <w:rFonts w:cs="Poppins"/>
                <w:noProof/>
              </w:rPr>
              <w:t>Appendix 1 - Example Role Description: Safeguarding Lead</w:t>
            </w:r>
            <w:r w:rsidR="00152B83">
              <w:rPr>
                <w:noProof/>
                <w:webHidden/>
              </w:rPr>
              <w:tab/>
            </w:r>
            <w:r w:rsidR="00152B83">
              <w:rPr>
                <w:noProof/>
                <w:webHidden/>
              </w:rPr>
              <w:fldChar w:fldCharType="begin"/>
            </w:r>
            <w:r w:rsidR="00152B83">
              <w:rPr>
                <w:noProof/>
                <w:webHidden/>
              </w:rPr>
              <w:instrText xml:space="preserve"> PAGEREF _Toc52443686 \h </w:instrText>
            </w:r>
            <w:r w:rsidR="00152B83">
              <w:rPr>
                <w:noProof/>
                <w:webHidden/>
              </w:rPr>
            </w:r>
            <w:r w:rsidR="00152B83">
              <w:rPr>
                <w:noProof/>
                <w:webHidden/>
              </w:rPr>
              <w:fldChar w:fldCharType="separate"/>
            </w:r>
            <w:r w:rsidR="00152B83">
              <w:rPr>
                <w:noProof/>
                <w:webHidden/>
              </w:rPr>
              <w:t>26</w:t>
            </w:r>
            <w:r w:rsidR="00152B83">
              <w:rPr>
                <w:noProof/>
                <w:webHidden/>
              </w:rPr>
              <w:fldChar w:fldCharType="end"/>
            </w:r>
          </w:hyperlink>
        </w:p>
        <w:p w14:paraId="7F47F93C" w14:textId="6303290F" w:rsidR="00152B83" w:rsidRDefault="00D02A07">
          <w:pPr>
            <w:pStyle w:val="TOC2"/>
            <w:tabs>
              <w:tab w:val="right" w:leader="dot" w:pos="9629"/>
            </w:tabs>
            <w:rPr>
              <w:rFonts w:asciiTheme="minorHAnsi" w:eastAsiaTheme="minorEastAsia" w:hAnsiTheme="minorHAnsi"/>
              <w:noProof/>
              <w:color w:val="auto"/>
              <w:lang w:eastAsia="en-GB"/>
            </w:rPr>
          </w:pPr>
          <w:hyperlink w:anchor="_Toc52443687" w:history="1">
            <w:r w:rsidR="00152B83" w:rsidRPr="00BF72E8">
              <w:rPr>
                <w:rStyle w:val="Hyperlink"/>
                <w:rFonts w:eastAsia="Arial" w:cs="Poppins"/>
                <w:noProof/>
              </w:rPr>
              <w:t>Appendix 2 - Case Management Groups</w:t>
            </w:r>
            <w:r w:rsidR="00152B83">
              <w:rPr>
                <w:noProof/>
                <w:webHidden/>
              </w:rPr>
              <w:tab/>
            </w:r>
            <w:r w:rsidR="00152B83">
              <w:rPr>
                <w:noProof/>
                <w:webHidden/>
              </w:rPr>
              <w:fldChar w:fldCharType="begin"/>
            </w:r>
            <w:r w:rsidR="00152B83">
              <w:rPr>
                <w:noProof/>
                <w:webHidden/>
              </w:rPr>
              <w:instrText xml:space="preserve"> PAGEREF _Toc52443687 \h </w:instrText>
            </w:r>
            <w:r w:rsidR="00152B83">
              <w:rPr>
                <w:noProof/>
                <w:webHidden/>
              </w:rPr>
            </w:r>
            <w:r w:rsidR="00152B83">
              <w:rPr>
                <w:noProof/>
                <w:webHidden/>
              </w:rPr>
              <w:fldChar w:fldCharType="separate"/>
            </w:r>
            <w:r w:rsidR="00152B83">
              <w:rPr>
                <w:noProof/>
                <w:webHidden/>
              </w:rPr>
              <w:t>28</w:t>
            </w:r>
            <w:r w:rsidR="00152B83">
              <w:rPr>
                <w:noProof/>
                <w:webHidden/>
              </w:rPr>
              <w:fldChar w:fldCharType="end"/>
            </w:r>
          </w:hyperlink>
        </w:p>
        <w:p w14:paraId="07316D9C" w14:textId="58D619DC" w:rsidR="00152B83" w:rsidRDefault="00D02A07">
          <w:pPr>
            <w:pStyle w:val="TOC2"/>
            <w:tabs>
              <w:tab w:val="right" w:leader="dot" w:pos="9629"/>
            </w:tabs>
            <w:rPr>
              <w:rFonts w:asciiTheme="minorHAnsi" w:eastAsiaTheme="minorEastAsia" w:hAnsiTheme="minorHAnsi"/>
              <w:noProof/>
              <w:color w:val="auto"/>
              <w:lang w:eastAsia="en-GB"/>
            </w:rPr>
          </w:pPr>
          <w:hyperlink w:anchor="_Toc52443688" w:history="1">
            <w:r w:rsidR="00152B83" w:rsidRPr="00BF72E8">
              <w:rPr>
                <w:rStyle w:val="Hyperlink"/>
                <w:rFonts w:cs="Poppins"/>
                <w:noProof/>
              </w:rPr>
              <w:t>Appendix 3 – Sources of Information and Support</w:t>
            </w:r>
            <w:r w:rsidR="00152B83">
              <w:rPr>
                <w:noProof/>
                <w:webHidden/>
              </w:rPr>
              <w:tab/>
            </w:r>
            <w:r w:rsidR="00152B83">
              <w:rPr>
                <w:noProof/>
                <w:webHidden/>
              </w:rPr>
              <w:fldChar w:fldCharType="begin"/>
            </w:r>
            <w:r w:rsidR="00152B83">
              <w:rPr>
                <w:noProof/>
                <w:webHidden/>
              </w:rPr>
              <w:instrText xml:space="preserve"> PAGEREF _Toc52443688 \h </w:instrText>
            </w:r>
            <w:r w:rsidR="00152B83">
              <w:rPr>
                <w:noProof/>
                <w:webHidden/>
              </w:rPr>
            </w:r>
            <w:r w:rsidR="00152B83">
              <w:rPr>
                <w:noProof/>
                <w:webHidden/>
              </w:rPr>
              <w:fldChar w:fldCharType="separate"/>
            </w:r>
            <w:r w:rsidR="00152B83">
              <w:rPr>
                <w:noProof/>
                <w:webHidden/>
              </w:rPr>
              <w:t>29</w:t>
            </w:r>
            <w:r w:rsidR="00152B83">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1"/>
          <w:footerReference w:type="default" r:id="rId12"/>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65408"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950FA0" w:rsidRPr="00C66E6F" w:rsidRDefault="00950FA0" w:rsidP="00152B83">
                            <w:pPr>
                              <w:pStyle w:val="Heading1"/>
                              <w:jc w:val="center"/>
                              <w:rPr>
                                <w:color w:val="00B050"/>
                              </w:rPr>
                            </w:pPr>
                            <w:bookmarkStart w:id="4" w:name="_Toc51007386"/>
                            <w:bookmarkStart w:id="5" w:name="_Toc51007408"/>
                            <w:bookmarkStart w:id="6" w:name="_Toc52443667"/>
                            <w:r w:rsidRPr="00FE32A3">
                              <w:rPr>
                                <w:rFonts w:eastAsia="Arial"/>
                                <w:color w:val="FFFFFF" w:themeColor="background1"/>
                              </w:rPr>
                              <w:t>Section 1: Safeguarding Adults Policy</w:t>
                            </w:r>
                            <w:bookmarkEnd w:id="4"/>
                            <w:bookmarkEnd w:id="5"/>
                            <w:bookmarkEnd w:id="6"/>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1"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" fillcolor="#00b050" stroked="f" strokeweight="1pt">
                <v:textbox inset="36pt,57.6pt,36pt,36pt">
                  <w:txbxContent>
                    <w:p w14:paraId="707BC53F" w14:textId="2F744C97" w:rsidR="00950FA0" w:rsidRPr="00C66E6F" w:rsidRDefault="00950FA0"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7" w:name="_Toc32921896"/>
      <w:bookmarkStart w:id="8" w:name="_Toc39594994"/>
      <w:bookmarkStart w:id="9" w:name="_Toc52443668"/>
      <w:r w:rsidRPr="00152B83">
        <w:rPr>
          <w:rFonts w:cs="Poppins"/>
          <w:color w:val="000000" w:themeColor="text1"/>
          <w:sz w:val="32"/>
          <w:szCs w:val="18"/>
        </w:rPr>
        <w:lastRenderedPageBreak/>
        <w:t>Introduction</w:t>
      </w:r>
      <w:bookmarkEnd w:id="7"/>
      <w:bookmarkEnd w:id="8"/>
      <w:bookmarkEnd w:id="9"/>
    </w:p>
    <w:p w14:paraId="750B6AAB" w14:textId="14696267" w:rsidR="00B603D3" w:rsidRPr="00152B83" w:rsidRDefault="003041E5" w:rsidP="00B603D3">
      <w:pPr>
        <w:spacing w:after="0" w:line="240" w:lineRule="auto"/>
        <w:rPr>
          <w:rFonts w:cs="Poppins"/>
          <w:color w:val="auto"/>
        </w:rPr>
      </w:pPr>
      <w:r w:rsidRPr="00152B83">
        <w:rPr>
          <w:rFonts w:cs="Poppins"/>
          <w:color w:val="00B050"/>
        </w:rPr>
        <w:t>[Option to provide</w:t>
      </w:r>
      <w:r w:rsidR="007C4568" w:rsidRPr="00152B83">
        <w:rPr>
          <w:rFonts w:cs="Poppins"/>
          <w:color w:val="00B050"/>
        </w:rPr>
        <w:t xml:space="preserve"> a statement from your chair or CEO/</w:t>
      </w:r>
      <w:r w:rsidRPr="00152B83">
        <w:rPr>
          <w:rFonts w:cs="Poppins"/>
          <w:color w:val="00B050"/>
        </w:rPr>
        <w:t xml:space="preserve"> some</w:t>
      </w:r>
      <w:r w:rsidR="006F6432" w:rsidRPr="00152B83">
        <w:rPr>
          <w:rFonts w:cs="Poppins"/>
          <w:color w:val="00B050"/>
        </w:rPr>
        <w:t xml:space="preserve"> </w:t>
      </w:r>
      <w:r w:rsidRPr="00152B83">
        <w:rPr>
          <w:rFonts w:cs="Poppins"/>
          <w:color w:val="00B050"/>
        </w:rPr>
        <w:t>information</w:t>
      </w:r>
      <w:r w:rsidR="00287848" w:rsidRPr="00152B83">
        <w:rPr>
          <w:rFonts w:cs="Poppins"/>
          <w:color w:val="00B050"/>
        </w:rPr>
        <w:t>/</w:t>
      </w:r>
      <w:r w:rsidR="006F6432" w:rsidRPr="00152B83">
        <w:rPr>
          <w:rFonts w:cs="Poppins"/>
          <w:color w:val="00B050"/>
        </w:rPr>
        <w:t xml:space="preserve"> context </w:t>
      </w:r>
      <w:r w:rsidRPr="00152B83">
        <w:rPr>
          <w:rFonts w:cs="Poppins"/>
          <w:color w:val="00B050"/>
        </w:rPr>
        <w:t>about your organisation and services</w:t>
      </w:r>
      <w:r w:rsidR="00AC2AF9" w:rsidRPr="00152B83">
        <w:rPr>
          <w:rFonts w:cs="Poppins"/>
          <w:color w:val="00B050"/>
        </w:rPr>
        <w:t>, including perhaps the organisation’s values/ vision.</w:t>
      </w:r>
      <w:r w:rsidR="00B603D3" w:rsidRPr="00152B83">
        <w:rPr>
          <w:rFonts w:cs="Poppins"/>
          <w:color w:val="00B050"/>
        </w:rPr>
        <w:t xml:space="preserve"> The statement below is adapted from the requirements of Safeguarding adult guidance in Northern Ireland to sporting organisations</w:t>
      </w:r>
      <w:r w:rsidRPr="00152B83">
        <w:rPr>
          <w:rFonts w:cs="Poppins"/>
          <w:color w:val="00B050"/>
        </w:rPr>
        <w:t>]</w:t>
      </w:r>
      <w:r w:rsidR="00B603D3" w:rsidRPr="00152B83">
        <w:rPr>
          <w:rFonts w:cs="Poppins"/>
          <w:color w:val="00B050"/>
        </w:rPr>
        <w:br/>
      </w:r>
      <w:r w:rsidR="00B603D3" w:rsidRPr="00152B83">
        <w:rPr>
          <w:rFonts w:cs="Poppins"/>
          <w:color w:val="00B050"/>
        </w:rPr>
        <w:br/>
        <w:t xml:space="preserve">[insert name of organisation] </w:t>
      </w:r>
      <w:r w:rsidR="00B603D3" w:rsidRPr="00152B83">
        <w:rPr>
          <w:rFonts w:cs="Poppins"/>
          <w:color w:val="000000" w:themeColor="text1"/>
        </w:rPr>
        <w:t>is committed to</w:t>
      </w:r>
      <w:r w:rsidR="00A22F93" w:rsidRPr="00152B83">
        <w:rPr>
          <w:rFonts w:cs="Poppins"/>
          <w:color w:val="000000" w:themeColor="text1"/>
        </w:rPr>
        <w:t xml:space="preserve"> Safeguarding Adults in line with national legislation and relevant national and local guidelines</w:t>
      </w:r>
      <w:r w:rsidR="005A5BD2" w:rsidRPr="00152B83">
        <w:rPr>
          <w:rFonts w:cs="Poppins"/>
          <w:color w:val="000000" w:themeColor="text1"/>
        </w:rPr>
        <w:t>.</w:t>
      </w:r>
      <w:r w:rsidR="00A22F93" w:rsidRPr="00152B83">
        <w:rPr>
          <w:rFonts w:cs="Poppins"/>
          <w:color w:val="000000" w:themeColor="text1"/>
        </w:rPr>
        <w:t xml:space="preserve"> </w:t>
      </w:r>
      <w:r w:rsidR="00B603D3" w:rsidRPr="00152B83">
        <w:rPr>
          <w:rFonts w:cs="Poppins"/>
          <w:color w:val="000000" w:themeColor="text1"/>
        </w:rPr>
        <w:br/>
      </w:r>
      <w:r w:rsidR="00B603D3" w:rsidRPr="00152B83">
        <w:rPr>
          <w:rFonts w:cs="Poppins"/>
          <w:color w:val="000000" w:themeColor="text1"/>
        </w:rPr>
        <w:br/>
      </w:r>
      <w:r w:rsidR="00A22F93" w:rsidRPr="00152B83">
        <w:rPr>
          <w:rFonts w:cs="Poppins"/>
          <w:color w:val="000000" w:themeColor="text1"/>
        </w:rPr>
        <w:t>We will s</w:t>
      </w:r>
      <w:r w:rsidR="008B3D12" w:rsidRPr="00152B83">
        <w:rPr>
          <w:rFonts w:cs="Poppins"/>
          <w:color w:val="000000" w:themeColor="text1"/>
        </w:rPr>
        <w:t xml:space="preserve">afeguard </w:t>
      </w:r>
      <w:r w:rsidR="00B603D3" w:rsidRPr="00152B83">
        <w:rPr>
          <w:rFonts w:cs="Poppins"/>
          <w:color w:val="000000" w:themeColor="text1"/>
        </w:rPr>
        <w:t xml:space="preserve">adults by ensuring that our activities are delivered in a way which keeps </w:t>
      </w:r>
      <w:r w:rsidR="0018700F" w:rsidRPr="00152B83">
        <w:rPr>
          <w:rFonts w:cs="Poppins"/>
          <w:color w:val="000000" w:themeColor="text1"/>
        </w:rPr>
        <w:t xml:space="preserve">all </w:t>
      </w:r>
      <w:r w:rsidR="00B603D3" w:rsidRPr="00152B83">
        <w:rPr>
          <w:rFonts w:cs="Poppins"/>
          <w:color w:val="000000" w:themeColor="text1"/>
        </w:rPr>
        <w:t xml:space="preserve">adults safe. </w:t>
      </w:r>
      <w:r w:rsidR="00B603D3" w:rsidRPr="00152B83">
        <w:rPr>
          <w:rFonts w:cs="Poppins"/>
          <w:color w:val="auto"/>
        </w:rPr>
        <w:br/>
      </w:r>
      <w:r w:rsidR="00B603D3" w:rsidRPr="00152B83">
        <w:rPr>
          <w:rFonts w:cs="Poppins"/>
          <w:color w:val="auto"/>
        </w:rPr>
        <w:br/>
      </w:r>
      <w:r w:rsidR="00B603D3" w:rsidRPr="00152B83">
        <w:rPr>
          <w:rFonts w:cs="Poppins"/>
          <w:color w:val="00B050"/>
        </w:rPr>
        <w:t xml:space="preserve">[insert name of organisation] </w:t>
      </w:r>
      <w:r w:rsidR="00B603D3" w:rsidRPr="00152B83">
        <w:rPr>
          <w:rFonts w:cs="Poppins"/>
          <w:color w:val="000000" w:themeColor="text1"/>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00B603D3" w:rsidRPr="00152B83">
        <w:rPr>
          <w:rFonts w:cs="Poppins"/>
          <w:color w:val="000000" w:themeColor="text1"/>
        </w:rPr>
        <w:br/>
      </w:r>
      <w:r w:rsidR="00B603D3" w:rsidRPr="00152B83">
        <w:rPr>
          <w:rFonts w:cs="Poppins"/>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152B83">
        <w:rPr>
          <w:rFonts w:cs="Poppins"/>
          <w:color w:val="auto"/>
        </w:rPr>
        <w:br/>
      </w:r>
      <w:r w:rsidR="00B603D3" w:rsidRPr="00152B83">
        <w:rPr>
          <w:rFonts w:cs="Poppins"/>
          <w:color w:val="00B050"/>
        </w:rPr>
        <w:br/>
        <w:t>[</w:t>
      </w:r>
      <w:r w:rsidR="00E26AFE" w:rsidRPr="00152B83">
        <w:rPr>
          <w:rFonts w:cs="Poppins"/>
          <w:color w:val="00B050"/>
        </w:rPr>
        <w:t>Insert</w:t>
      </w:r>
      <w:r w:rsidR="00B603D3" w:rsidRPr="00152B83">
        <w:rPr>
          <w:rFonts w:cs="Poppins"/>
          <w:color w:val="00B050"/>
        </w:rPr>
        <w:t xml:space="preserve"> name of organisation] </w:t>
      </w:r>
      <w:r w:rsidR="00B603D3" w:rsidRPr="00152B83">
        <w:rPr>
          <w:rFonts w:cs="Poppins"/>
          <w:color w:val="000000" w:themeColor="text1"/>
        </w:rPr>
        <w:t>is committed to best safeguarding practice and to uphold the rights of all adults to live a life free from harm from abuse, exploitation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6CF7CAB7" w14:textId="4BFD747F" w:rsidR="00152B83" w:rsidRPr="00152B83" w:rsidRDefault="00560FCD" w:rsidP="00152B83">
      <w:pPr>
        <w:pStyle w:val="Heading2"/>
        <w:rPr>
          <w:rFonts w:cs="Poppins"/>
          <w:color w:val="000000" w:themeColor="text1"/>
          <w:sz w:val="32"/>
          <w:szCs w:val="32"/>
        </w:rPr>
      </w:pPr>
      <w:bookmarkStart w:id="10" w:name="_Toc39594995"/>
      <w:bookmarkStart w:id="11" w:name="_Toc52443669"/>
      <w:r w:rsidRPr="00152B83">
        <w:rPr>
          <w:rStyle w:val="Heading2Char"/>
          <w:rFonts w:cs="Poppins"/>
          <w:b/>
          <w:color w:val="000000" w:themeColor="text1"/>
          <w:sz w:val="32"/>
          <w:szCs w:val="32"/>
        </w:rPr>
        <w:lastRenderedPageBreak/>
        <w:t>Policy Statement</w:t>
      </w:r>
      <w:bookmarkEnd w:id="10"/>
      <w:bookmarkEnd w:id="11"/>
    </w:p>
    <w:p w14:paraId="03B93116" w14:textId="6D985DD5" w:rsidR="00375A46" w:rsidRPr="00152B83" w:rsidRDefault="00D8743E" w:rsidP="00EA3269">
      <w:pPr>
        <w:tabs>
          <w:tab w:val="left" w:pos="4230"/>
        </w:tabs>
        <w:spacing w:after="0" w:line="240" w:lineRule="auto"/>
        <w:rPr>
          <w:rFonts w:cs="Poppins"/>
        </w:rPr>
      </w:pPr>
      <w:r w:rsidRPr="00152B83">
        <w:rPr>
          <w:rFonts w:cs="Poppins"/>
          <w:bCs/>
          <w:color w:val="00B050"/>
        </w:rPr>
        <w:t>[amend to suit your organisation]</w:t>
      </w:r>
      <w:r w:rsidR="002231A4" w:rsidRPr="00152B83">
        <w:rPr>
          <w:rFonts w:cs="Poppins"/>
          <w:bCs/>
          <w:color w:val="00B050"/>
        </w:rPr>
        <w:br/>
      </w:r>
    </w:p>
    <w:p w14:paraId="738DB4F7" w14:textId="6CED0EFF" w:rsidR="00854662" w:rsidRPr="00152B83" w:rsidRDefault="006C0C5C" w:rsidP="00EA3269">
      <w:pPr>
        <w:spacing w:after="0" w:line="240" w:lineRule="auto"/>
        <w:rPr>
          <w:rFonts w:cs="Poppins"/>
          <w:color w:val="000000" w:themeColor="text1"/>
        </w:rPr>
      </w:pPr>
      <w:r w:rsidRPr="00152B83">
        <w:rPr>
          <w:rFonts w:cs="Poppins"/>
          <w:color w:val="00B050"/>
        </w:rPr>
        <w:t>[</w:t>
      </w:r>
      <w:r w:rsidR="00375A46" w:rsidRPr="00152B83">
        <w:rPr>
          <w:rFonts w:cs="Poppins"/>
          <w:color w:val="00B050"/>
        </w:rPr>
        <w:t>Name of organisation</w:t>
      </w:r>
      <w:r w:rsidRPr="00152B83">
        <w:rPr>
          <w:rFonts w:cs="Poppins"/>
          <w:color w:val="00B050"/>
        </w:rPr>
        <w:t>]</w:t>
      </w:r>
      <w:r w:rsidR="003051F2" w:rsidRPr="00152B83">
        <w:rPr>
          <w:rFonts w:cs="Poppins"/>
          <w:color w:val="00B050"/>
        </w:rPr>
        <w:t xml:space="preserve"> </w:t>
      </w:r>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Pr="00152B83">
        <w:rPr>
          <w:rFonts w:cs="Poppins"/>
        </w:rPr>
        <w:br/>
      </w:r>
      <w:r w:rsidRPr="00152B83">
        <w:rPr>
          <w:rFonts w:cs="Poppins"/>
        </w:rPr>
        <w:br/>
      </w:r>
      <w:r w:rsidR="00C12EE2" w:rsidRPr="00152B83">
        <w:rPr>
          <w:rFonts w:cs="Poppins"/>
          <w:color w:val="00B050"/>
        </w:rPr>
        <w:t xml:space="preserve">[Name of organisation]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Pr="00152B83">
        <w:rPr>
          <w:rFonts w:cs="Poppins"/>
        </w:rPr>
        <w:br/>
      </w:r>
      <w:r w:rsidRPr="00152B83">
        <w:rPr>
          <w:rFonts w:cs="Poppins"/>
        </w:rPr>
        <w:br/>
      </w:r>
      <w:r w:rsidR="00191DC5" w:rsidRPr="00152B83">
        <w:rPr>
          <w:rFonts w:cs="Poppins"/>
          <w:color w:val="00B050"/>
        </w:rPr>
        <w:t xml:space="preserve">Name of organisation]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Pr="00152B83">
        <w:rPr>
          <w:rFonts w:cs="Poppins"/>
          <w:color w:val="000000" w:themeColor="text1"/>
        </w:rPr>
        <w:br/>
      </w:r>
      <w:r w:rsidRPr="00152B83">
        <w:rPr>
          <w:rFonts w:cs="Poppins"/>
        </w:rPr>
        <w:br/>
      </w:r>
      <w:r w:rsidR="001D1AE0" w:rsidRPr="00152B83">
        <w:rPr>
          <w:rFonts w:cs="Poppins"/>
          <w:color w:val="00B050"/>
        </w:rPr>
        <w:t>[Name of organisation]</w:t>
      </w:r>
      <w:r w:rsidR="004374FE" w:rsidRPr="00152B83">
        <w:rPr>
          <w:rFonts w:cs="Poppins"/>
          <w:color w:val="auto"/>
        </w:rPr>
        <w:t xml:space="preserve">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Pr="00152B83">
        <w:rPr>
          <w:rFonts w:cs="Poppins"/>
          <w:color w:val="000000" w:themeColor="text1"/>
        </w:rPr>
        <w:br/>
      </w:r>
      <w:r w:rsidRPr="00152B83">
        <w:rPr>
          <w:rFonts w:cs="Poppins"/>
        </w:rPr>
        <w:br/>
      </w:r>
      <w:r w:rsidR="004374FE" w:rsidRPr="00152B83">
        <w:rPr>
          <w:rFonts w:cs="Poppins"/>
          <w:color w:val="00B050"/>
        </w:rPr>
        <w:t>[</w:t>
      </w:r>
      <w:r w:rsidR="00E26AFE" w:rsidRPr="00152B83">
        <w:rPr>
          <w:rFonts w:cs="Poppins"/>
          <w:color w:val="00B050"/>
        </w:rPr>
        <w:t>Name</w:t>
      </w:r>
      <w:r w:rsidR="004374FE" w:rsidRPr="00152B83">
        <w:rPr>
          <w:rFonts w:cs="Poppins"/>
          <w:color w:val="00B050"/>
        </w:rPr>
        <w:t xml:space="preserve"> of organisation] </w:t>
      </w:r>
      <w:r w:rsidR="004374FE" w:rsidRPr="00152B83">
        <w:rPr>
          <w:rFonts w:cs="Poppins"/>
          <w:color w:val="000000" w:themeColor="text1"/>
        </w:rPr>
        <w:t xml:space="preserve">recognises that there is a legal framework </w:t>
      </w:r>
      <w:r w:rsidR="0018700F" w:rsidRPr="00152B83">
        <w:rPr>
          <w:rFonts w:cs="Poppins"/>
          <w:color w:val="000000" w:themeColor="text1"/>
        </w:rPr>
        <w:t xml:space="preserve">within which </w:t>
      </w:r>
      <w:r w:rsidR="00140DEF" w:rsidRPr="00152B83">
        <w:rPr>
          <w:rFonts w:cs="Poppins"/>
          <w:color w:val="000000" w:themeColor="text1"/>
        </w:rPr>
        <w:t>s</w:t>
      </w:r>
      <w:r w:rsidR="0018700F" w:rsidRPr="00152B83">
        <w:rPr>
          <w:rFonts w:cs="Poppins"/>
          <w:color w:val="000000" w:themeColor="text1"/>
        </w:rPr>
        <w:t xml:space="preserve">ports need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091DC8" w:rsidRPr="00152B83">
        <w:rPr>
          <w:rFonts w:cs="Poppins"/>
          <w:color w:val="000000" w:themeColor="text1"/>
        </w:rPr>
        <w:t xml:space="preserve">Actions taken by </w:t>
      </w:r>
      <w:r w:rsidR="00854662" w:rsidRPr="00152B83">
        <w:rPr>
          <w:rFonts w:cs="Poppins"/>
          <w:color w:val="00B050"/>
        </w:rPr>
        <w:t>[</w:t>
      </w:r>
      <w:r w:rsidR="00091DC8" w:rsidRPr="00152B83">
        <w:rPr>
          <w:rFonts w:cs="Poppins"/>
          <w:color w:val="00B050"/>
        </w:rPr>
        <w:t>N</w:t>
      </w:r>
      <w:r w:rsidR="00854662" w:rsidRPr="00152B83">
        <w:rPr>
          <w:rFonts w:cs="Poppins"/>
          <w:color w:val="00B050"/>
        </w:rPr>
        <w:t>ame of organisation]</w:t>
      </w:r>
      <w:r w:rsidR="00854662" w:rsidRPr="00152B83">
        <w:rPr>
          <w:rFonts w:cs="Poppins"/>
          <w:color w:val="auto"/>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152B83" w:rsidRDefault="0018700F" w:rsidP="004152B7">
      <w:pPr>
        <w:spacing w:line="240" w:lineRule="auto"/>
        <w:rPr>
          <w:rStyle w:val="Heading2Char"/>
          <w:rFonts w:cs="Poppins"/>
          <w:color w:val="000000" w:themeColor="text1"/>
          <w:sz w:val="32"/>
          <w:szCs w:val="32"/>
        </w:rPr>
      </w:pPr>
      <w:bookmarkStart w:id="12" w:name="_Toc52443670"/>
      <w:r w:rsidRPr="00152B83">
        <w:rPr>
          <w:rStyle w:val="Heading2Char"/>
          <w:rFonts w:cs="Poppins"/>
          <w:color w:val="000000" w:themeColor="text1"/>
          <w:sz w:val="32"/>
          <w:szCs w:val="32"/>
        </w:rPr>
        <w:lastRenderedPageBreak/>
        <w:t>Purpose</w:t>
      </w:r>
      <w:bookmarkEnd w:id="12"/>
    </w:p>
    <w:p w14:paraId="4FB98656" w14:textId="79C3EA63"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r w:rsidR="00391643" w:rsidRPr="00152B83">
        <w:rPr>
          <w:rFonts w:cs="Poppins"/>
          <w:color w:val="00B050"/>
        </w:rPr>
        <w:t xml:space="preserve">[name of organisation] </w:t>
      </w:r>
      <w:r w:rsidR="00391643" w:rsidRPr="00152B83">
        <w:rPr>
          <w:rFonts w:cs="Poppins"/>
          <w:color w:val="000000" w:themeColor="text1"/>
        </w:rPr>
        <w:t xml:space="preserve">to safeguarding adults and to ensure that </w:t>
      </w:r>
      <w:r w:rsidRPr="00152B83">
        <w:rPr>
          <w:rFonts w:cs="Poppins"/>
          <w:color w:val="000000" w:themeColor="text1"/>
        </w:rPr>
        <w:t xml:space="preserve">everyone involved in </w:t>
      </w:r>
      <w:r w:rsidRPr="00152B83">
        <w:rPr>
          <w:rFonts w:cs="Poppins"/>
          <w:color w:val="00B050"/>
        </w:rPr>
        <w:t xml:space="preserve">[name of organisation] </w:t>
      </w:r>
      <w:r w:rsidRPr="00152B83">
        <w:rPr>
          <w:rFonts w:cs="Poppins"/>
          <w:color w:val="000000" w:themeColor="text1"/>
        </w:rPr>
        <w:t xml:space="preserve">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13" w:name="_Toc52443671"/>
      <w:r w:rsidRPr="00152B83">
        <w:rPr>
          <w:rFonts w:cs="Poppins"/>
          <w:color w:val="000000" w:themeColor="text1"/>
          <w:sz w:val="32"/>
          <w:szCs w:val="32"/>
        </w:rPr>
        <w:t>Scope</w:t>
      </w:r>
      <w:bookmarkEnd w:id="13"/>
    </w:p>
    <w:p w14:paraId="39FFCB91" w14:textId="1F198DD5"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individuals involved in </w:t>
      </w:r>
      <w:r w:rsidRPr="00152B83">
        <w:rPr>
          <w:rFonts w:cs="Poppins"/>
          <w:color w:val="00B050"/>
        </w:rPr>
        <w:t xml:space="preserve">[Name of organisation] </w:t>
      </w:r>
      <w:r w:rsidR="008B3D12" w:rsidRPr="00152B83">
        <w:rPr>
          <w:rFonts w:cs="Poppins"/>
          <w:color w:val="000000" w:themeColor="text1"/>
        </w:rPr>
        <w:t xml:space="preserve">including Board members, Staff, Coaches, Volunteers and Members </w:t>
      </w:r>
      <w:r w:rsidR="008B3D12" w:rsidRPr="00152B83">
        <w:rPr>
          <w:rFonts w:cs="Poppins"/>
          <w:color w:val="00B050"/>
        </w:rPr>
        <w:t xml:space="preserve">[include other relevant roles to your organisation]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4B4B0593" w14:textId="4F39FB7E" w:rsidR="002231A4" w:rsidRPr="00152B83" w:rsidRDefault="0090024C" w:rsidP="00391643">
      <w:pPr>
        <w:spacing w:after="0" w:line="240" w:lineRule="auto"/>
        <w:rPr>
          <w:rFonts w:cs="Poppins"/>
          <w:color w:val="auto"/>
        </w:rPr>
      </w:pPr>
      <w:r w:rsidRPr="00152B83">
        <w:rPr>
          <w:rFonts w:cs="Poppins"/>
          <w:color w:val="auto"/>
        </w:rPr>
        <w:t xml:space="preserve">We expect </w:t>
      </w:r>
      <w:r w:rsidR="006967CB" w:rsidRPr="00152B83">
        <w:rPr>
          <w:rFonts w:cs="Poppins"/>
          <w:color w:val="auto"/>
        </w:rPr>
        <w:t xml:space="preserve">our </w:t>
      </w:r>
      <w:r w:rsidRPr="00152B83">
        <w:rPr>
          <w:rFonts w:cs="Poppins"/>
          <w:color w:val="auto"/>
        </w:rPr>
        <w:t xml:space="preserve">partner organisations, including </w:t>
      </w:r>
      <w:r w:rsidR="00343108" w:rsidRPr="00152B83">
        <w:rPr>
          <w:rFonts w:cs="Poppins"/>
          <w:color w:val="auto"/>
        </w:rPr>
        <w:t xml:space="preserve">for example, </w:t>
      </w:r>
      <w:r w:rsidR="006967CB" w:rsidRPr="00152B83">
        <w:rPr>
          <w:rFonts w:cs="Poppins"/>
          <w:color w:val="auto"/>
        </w:rPr>
        <w:t xml:space="preserve">affiliated </w:t>
      </w:r>
      <w:r w:rsidRPr="00152B83">
        <w:rPr>
          <w:rFonts w:cs="Poppins"/>
          <w:color w:val="auto"/>
        </w:rPr>
        <w:t>clubs, suppliers and sponsors</w:t>
      </w:r>
      <w:r w:rsidR="00CB695D" w:rsidRPr="00152B83">
        <w:rPr>
          <w:rFonts w:cs="Poppins"/>
          <w:color w:val="auto"/>
        </w:rPr>
        <w:t xml:space="preserve"> to </w:t>
      </w:r>
      <w:r w:rsidRPr="00152B83">
        <w:rPr>
          <w:rFonts w:cs="Poppins"/>
          <w:color w:val="auto"/>
        </w:rPr>
        <w:t xml:space="preserve">adopt and demonstrate their commitment to the principles and practice as set out in this Safeguarding Adults Policy and </w:t>
      </w:r>
      <w:r w:rsidR="00D8743E" w:rsidRPr="00152B83">
        <w:rPr>
          <w:rFonts w:cs="Poppins"/>
          <w:color w:val="auto"/>
        </w:rPr>
        <w:t xml:space="preserve">associated </w:t>
      </w:r>
      <w:r w:rsidRPr="00152B83">
        <w:rPr>
          <w:rFonts w:cs="Poppins"/>
          <w:color w:val="auto"/>
        </w:rPr>
        <w:t>procedures.</w:t>
      </w:r>
    </w:p>
    <w:p w14:paraId="7B83EEA5" w14:textId="77777777" w:rsidR="00210CB3" w:rsidRPr="00152B83" w:rsidRDefault="00210CB3" w:rsidP="00FD696D">
      <w:pPr>
        <w:spacing w:after="0" w:line="240" w:lineRule="auto"/>
        <w:rPr>
          <w:rFonts w:cs="Poppins"/>
          <w:color w:val="auto"/>
        </w:rPr>
      </w:pPr>
    </w:p>
    <w:p w14:paraId="751119D2" w14:textId="4FAE7788" w:rsidR="00FF4D42" w:rsidRPr="00152B83" w:rsidRDefault="00140DEF" w:rsidP="004C231B">
      <w:pPr>
        <w:pStyle w:val="Heading2"/>
        <w:rPr>
          <w:rFonts w:cs="Poppins"/>
          <w:color w:val="000000" w:themeColor="text1"/>
          <w:sz w:val="32"/>
          <w:szCs w:val="32"/>
        </w:rPr>
      </w:pPr>
      <w:bookmarkStart w:id="14" w:name="_Toc52443672"/>
      <w:r w:rsidRPr="00152B83">
        <w:rPr>
          <w:rFonts w:cs="Poppins"/>
          <w:color w:val="000000" w:themeColor="text1"/>
          <w:sz w:val="32"/>
          <w:szCs w:val="32"/>
        </w:rPr>
        <w:t>Commitments</w:t>
      </w:r>
      <w:bookmarkEnd w:id="14"/>
      <w:r w:rsidRPr="00152B83">
        <w:rPr>
          <w:rFonts w:cs="Poppins"/>
          <w:color w:val="000000" w:themeColor="text1"/>
          <w:sz w:val="32"/>
          <w:szCs w:val="32"/>
        </w:rPr>
        <w:t xml:space="preserve"> </w:t>
      </w:r>
    </w:p>
    <w:p w14:paraId="3B8D456F" w14:textId="2C189596" w:rsidR="0090024C" w:rsidRPr="00152B83" w:rsidRDefault="00702B1F" w:rsidP="00210CB3">
      <w:pPr>
        <w:spacing w:before="240" w:after="0" w:line="240" w:lineRule="auto"/>
        <w:rPr>
          <w:rFonts w:cs="Poppins"/>
          <w:color w:val="auto"/>
        </w:rPr>
      </w:pPr>
      <w:r w:rsidRPr="00152B83">
        <w:rPr>
          <w:rFonts w:cs="Poppins"/>
          <w:color w:val="000000" w:themeColor="text1"/>
        </w:rPr>
        <w:t xml:space="preserve">In order to implement this policy </w:t>
      </w:r>
      <w:r w:rsidR="005142BF" w:rsidRPr="00152B83">
        <w:rPr>
          <w:rFonts w:cs="Poppins"/>
          <w:color w:val="00B050"/>
        </w:rPr>
        <w:t>[</w:t>
      </w:r>
      <w:r w:rsidR="00E26AFE" w:rsidRPr="00152B83">
        <w:rPr>
          <w:rFonts w:cs="Poppins"/>
          <w:color w:val="00B050"/>
        </w:rPr>
        <w:t>Name</w:t>
      </w:r>
      <w:r w:rsidR="005142BF" w:rsidRPr="00152B83">
        <w:rPr>
          <w:rFonts w:cs="Poppins"/>
          <w:color w:val="00B050"/>
        </w:rPr>
        <w:t xml:space="preserve"> of organisation]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6D31329E" w14:textId="446022F1" w:rsidR="002476CB" w:rsidRPr="00152B83" w:rsidRDefault="002476CB" w:rsidP="00B74FED">
      <w:pPr>
        <w:pStyle w:val="ListParagraph"/>
        <w:numPr>
          <w:ilvl w:val="0"/>
          <w:numId w:val="14"/>
        </w:numPr>
        <w:spacing w:line="240" w:lineRule="auto"/>
        <w:rPr>
          <w:rFonts w:cs="Poppins"/>
          <w:color w:val="auto"/>
        </w:rPr>
      </w:pPr>
      <w:r w:rsidRPr="00152B83">
        <w:rPr>
          <w:rFonts w:cs="Poppins"/>
          <w:color w:val="000000" w:themeColor="text1"/>
        </w:rPr>
        <w:t xml:space="preserve">Everyone involved with </w:t>
      </w:r>
      <w:r w:rsidRPr="00152B83">
        <w:rPr>
          <w:rFonts w:cs="Poppins"/>
          <w:color w:val="00B050"/>
        </w:rPr>
        <w:t>[insert name of organisation]</w:t>
      </w:r>
      <w:r w:rsidRPr="00152B83">
        <w:rPr>
          <w:rFonts w:cs="Poppins"/>
          <w:color w:val="000000" w:themeColor="text1"/>
        </w:rPr>
        <w:t xml:space="preserve"> 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r w:rsidR="008B3D12" w:rsidRPr="00152B83">
        <w:rPr>
          <w:rFonts w:cs="Poppins"/>
          <w:color w:val="auto"/>
        </w:rPr>
        <w:br/>
      </w:r>
    </w:p>
    <w:p w14:paraId="47BBB490" w14:textId="2263BF40" w:rsidR="00FA6885" w:rsidRPr="00152B83" w:rsidRDefault="009539B8" w:rsidP="00B74FED">
      <w:pPr>
        <w:pStyle w:val="ListParagraph"/>
        <w:numPr>
          <w:ilvl w:val="0"/>
          <w:numId w:val="14"/>
        </w:numPr>
        <w:spacing w:after="0" w:line="240" w:lineRule="auto"/>
        <w:rPr>
          <w:rFonts w:cs="Poppins"/>
          <w:color w:val="auto"/>
        </w:rPr>
      </w:pPr>
      <w:r w:rsidRPr="00152B83">
        <w:rPr>
          <w:rFonts w:cs="Poppins"/>
          <w:color w:val="auto"/>
        </w:rPr>
        <w:t>A</w:t>
      </w:r>
      <w:r w:rsidR="005142BF" w:rsidRPr="00152B83">
        <w:rPr>
          <w:rFonts w:cs="Poppins"/>
          <w:color w:val="auto"/>
        </w:rPr>
        <w:t xml:space="preserve">ny concern that an adult is </w:t>
      </w:r>
      <w:r w:rsidRPr="00152B83">
        <w:rPr>
          <w:rFonts w:cs="Poppins"/>
          <w:color w:val="auto"/>
        </w:rPr>
        <w:t>not safe</w:t>
      </w:r>
      <w:r w:rsidR="005142BF" w:rsidRPr="00152B83">
        <w:rPr>
          <w:rFonts w:cs="Poppins"/>
          <w:color w:val="auto"/>
        </w:rPr>
        <w:t xml:space="preserve"> is taken seriously, responded to promptly, and </w:t>
      </w:r>
      <w:r w:rsidR="002476CB" w:rsidRPr="00152B83">
        <w:rPr>
          <w:rFonts w:cs="Poppins"/>
          <w:color w:val="auto"/>
        </w:rPr>
        <w:br/>
      </w:r>
      <w:r w:rsidR="005142BF" w:rsidRPr="00152B83">
        <w:rPr>
          <w:rFonts w:cs="Poppins"/>
          <w:color w:val="auto"/>
        </w:rPr>
        <w:t xml:space="preserve">followed up in line with </w:t>
      </w:r>
      <w:r w:rsidR="005142BF" w:rsidRPr="00152B83">
        <w:rPr>
          <w:rFonts w:cs="Poppins"/>
          <w:color w:val="00B050"/>
        </w:rPr>
        <w:t>[insert name of organisation]</w:t>
      </w:r>
      <w:r w:rsidR="005142BF" w:rsidRPr="00152B83">
        <w:rPr>
          <w:rFonts w:cs="Poppins"/>
          <w:color w:val="auto"/>
        </w:rPr>
        <w:t xml:space="preserve"> Safeguarding Adults Policy and Procedures. </w:t>
      </w:r>
      <w:r w:rsidR="00C12EE2" w:rsidRPr="00152B83">
        <w:rPr>
          <w:rFonts w:cs="Poppins"/>
          <w:color w:val="auto"/>
        </w:rPr>
        <w:br/>
      </w:r>
    </w:p>
    <w:p w14:paraId="6C22F812" w14:textId="541FC90E" w:rsidR="0010120D" w:rsidRPr="00152B83"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73A95D79"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Confidential, detailed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w:t>
      </w:r>
      <w:r w:rsidR="007D1F1E" w:rsidRPr="00152B83">
        <w:rPr>
          <w:rFonts w:cs="Poppins"/>
          <w:color w:val="000000" w:themeColor="text1"/>
        </w:rPr>
        <w:lastRenderedPageBreak/>
        <w:t>Procedures</w:t>
      </w:r>
      <w:r w:rsidR="00A07895" w:rsidRPr="00152B83">
        <w:rPr>
          <w:rFonts w:cs="Poppins"/>
          <w:color w:val="000000" w:themeColor="text1"/>
        </w:rPr>
        <w:t xml:space="preserve"> </w:t>
      </w:r>
      <w:r w:rsidR="007D1F1E" w:rsidRPr="00152B83">
        <w:rPr>
          <w:rFonts w:cs="Poppins"/>
          <w:color w:val="00B050"/>
        </w:rPr>
        <w:t>[change name as appropriate]</w:t>
      </w:r>
      <w:r w:rsidR="00CE727F" w:rsidRPr="00152B83">
        <w:rPr>
          <w:rFonts w:cs="Poppins"/>
          <w:color w:val="00B050"/>
        </w:rPr>
        <w:t>.</w:t>
      </w:r>
      <w:r w:rsidR="008B3D12" w:rsidRPr="00152B83" w:rsidDel="008B3D12">
        <w:rPr>
          <w:rFonts w:cs="Poppins"/>
          <w:color w:val="auto"/>
        </w:rPr>
        <w:t xml:space="preserve"> </w:t>
      </w:r>
      <w:r w:rsidR="002B0FDA" w:rsidRPr="00152B83">
        <w:rPr>
          <w:rFonts w:cs="Poppins"/>
          <w:color w:val="auto"/>
        </w:rPr>
        <w:br/>
      </w:r>
    </w:p>
    <w:p w14:paraId="5159A8AF" w14:textId="35C09176" w:rsidR="004B7DC3" w:rsidRPr="00152B83" w:rsidRDefault="004B7DC3" w:rsidP="00B74FED">
      <w:pPr>
        <w:pStyle w:val="ListParagraph"/>
        <w:numPr>
          <w:ilvl w:val="0"/>
          <w:numId w:val="14"/>
        </w:numPr>
        <w:spacing w:after="0" w:line="240" w:lineRule="auto"/>
        <w:rPr>
          <w:rFonts w:cs="Poppins"/>
          <w:color w:val="auto"/>
        </w:rPr>
      </w:pPr>
      <w:r w:rsidRPr="00152B83">
        <w:rPr>
          <w:rFonts w:cs="Poppins"/>
          <w:color w:val="00B050"/>
        </w:rPr>
        <w:t>[</w:t>
      </w:r>
      <w:r w:rsidR="00E26AFE" w:rsidRPr="00152B83">
        <w:rPr>
          <w:rFonts w:cs="Poppins"/>
          <w:color w:val="00B050"/>
        </w:rPr>
        <w:t>Insert</w:t>
      </w:r>
      <w:r w:rsidRPr="00152B83">
        <w:rPr>
          <w:rFonts w:cs="Poppins"/>
          <w:color w:val="00B050"/>
        </w:rPr>
        <w:t xml:space="preserve"> name of organisation] </w:t>
      </w:r>
      <w:r w:rsidRPr="00152B83">
        <w:rPr>
          <w:rFonts w:cs="Poppins"/>
          <w:color w:val="000000" w:themeColor="text1"/>
        </w:rPr>
        <w:t xml:space="preserve">acts in accordance with best practice advice, for example, from UK Sport, </w:t>
      </w:r>
      <w:r w:rsidR="3B5D8DA0" w:rsidRPr="00152B83">
        <w:rPr>
          <w:rFonts w:cs="Poppins"/>
          <w:color w:val="000000" w:themeColor="text1"/>
        </w:rPr>
        <w:t xml:space="preserve">Sport England, Sport Wales, Sport Scotland, </w:t>
      </w:r>
      <w:r w:rsidR="2FAEE9A8" w:rsidRPr="00152B83">
        <w:rPr>
          <w:rFonts w:cs="Poppins"/>
          <w:color w:val="000000" w:themeColor="text1"/>
        </w:rPr>
        <w:t xml:space="preserve">Sport Northern Ireland, </w:t>
      </w:r>
      <w:r w:rsidRPr="00152B83">
        <w:rPr>
          <w:rFonts w:cs="Poppins"/>
          <w:color w:val="000000" w:themeColor="text1"/>
        </w:rPr>
        <w:t>National Governing Bodies, NSPCC, Ann Craft Trust.</w:t>
      </w:r>
      <w:r w:rsidRPr="00152B83">
        <w:rPr>
          <w:rFonts w:cs="Poppins"/>
        </w:rPr>
        <w:br/>
      </w:r>
    </w:p>
    <w:p w14:paraId="37609B8C" w14:textId="679CFA87" w:rsidR="00A650AA" w:rsidRPr="00152B83" w:rsidRDefault="009539B8" w:rsidP="00B74FED">
      <w:pPr>
        <w:pStyle w:val="ListParagraph"/>
        <w:numPr>
          <w:ilvl w:val="0"/>
          <w:numId w:val="14"/>
        </w:numPr>
        <w:spacing w:line="240" w:lineRule="auto"/>
        <w:rPr>
          <w:rFonts w:cs="Poppins"/>
          <w:color w:val="000000" w:themeColor="text1"/>
        </w:rPr>
      </w:pPr>
      <w:r w:rsidRPr="00152B83">
        <w:rPr>
          <w:rFonts w:cs="Poppins"/>
          <w:color w:val="00B050"/>
        </w:rPr>
        <w:t>[insert name of organisation]</w:t>
      </w:r>
      <w:r w:rsidRPr="00152B83">
        <w:rPr>
          <w:rFonts w:cs="Poppins"/>
          <w:color w:val="auto"/>
        </w:rPr>
        <w:t xml:space="preserve"> </w:t>
      </w:r>
      <w:r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2EAF6AA7" w14:textId="77777777" w:rsidR="00A650AA" w:rsidRPr="00152B83" w:rsidRDefault="00A650AA" w:rsidP="00B74FED">
      <w:pPr>
        <w:pStyle w:val="ListParagraph"/>
        <w:numPr>
          <w:ilvl w:val="0"/>
          <w:numId w:val="14"/>
        </w:numPr>
        <w:spacing w:line="240" w:lineRule="auto"/>
        <w:rPr>
          <w:rFonts w:cs="Poppins"/>
          <w:color w:val="auto"/>
        </w:rPr>
      </w:pPr>
      <w:r w:rsidRPr="00152B83">
        <w:rPr>
          <w:rFonts w:cs="Poppins"/>
          <w:color w:val="000000" w:themeColor="text1"/>
        </w:rPr>
        <w:t xml:space="preserve">All Board members, staff, officials and volunteers understand their role and responsibility for safeguarding adults and have completed and are up to date with safeguarding adult training and learning opportunities appropriate for their role. </w:t>
      </w:r>
      <w:r w:rsidRPr="00152B83">
        <w:rPr>
          <w:rFonts w:cs="Poppins"/>
          <w:color w:val="auto"/>
        </w:rPr>
        <w:br/>
      </w:r>
    </w:p>
    <w:p w14:paraId="70AF1A32" w14:textId="1A556764" w:rsidR="00E26AFE" w:rsidRPr="00152B83" w:rsidRDefault="00D444FB" w:rsidP="00B74FED">
      <w:pPr>
        <w:pStyle w:val="ListParagraph"/>
        <w:numPr>
          <w:ilvl w:val="0"/>
          <w:numId w:val="14"/>
        </w:numPr>
        <w:spacing w:line="240" w:lineRule="auto"/>
        <w:rPr>
          <w:rFonts w:cs="Poppins"/>
          <w:color w:val="auto"/>
        </w:rPr>
      </w:pPr>
      <w:r w:rsidRPr="00152B83">
        <w:rPr>
          <w:rFonts w:cs="Poppins"/>
          <w:color w:val="00B050"/>
        </w:rPr>
        <w:t>[insert name of organisation</w:t>
      </w:r>
      <w:r w:rsidR="001D1AE0" w:rsidRPr="00152B83">
        <w:rPr>
          <w:rFonts w:cs="Poppins"/>
          <w:color w:val="00B050"/>
        </w:rPr>
        <w:t>]</w:t>
      </w:r>
      <w:r w:rsidRPr="00152B83">
        <w:rPr>
          <w:rFonts w:cs="Poppins"/>
          <w:color w:val="auto"/>
        </w:rPr>
        <w:t xml:space="preserve">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unsuitable individuals in this organisation and within </w:t>
      </w:r>
      <w:r w:rsidR="602ADA5B" w:rsidRPr="00152B83">
        <w:rPr>
          <w:rFonts w:cs="Poppins"/>
          <w:color w:val="000000" w:themeColor="text1"/>
        </w:rPr>
        <w:t xml:space="preserve">the </w:t>
      </w:r>
      <w:r w:rsidR="00A650AA" w:rsidRPr="00152B83">
        <w:rPr>
          <w:rFonts w:cs="Poppins"/>
          <w:color w:val="000000" w:themeColor="text1"/>
        </w:rPr>
        <w:t>sport</w:t>
      </w:r>
      <w:r w:rsidR="496ABF4F" w:rsidRPr="00152B83">
        <w:rPr>
          <w:rFonts w:cs="Poppins"/>
          <w:color w:val="000000" w:themeColor="text1"/>
        </w:rPr>
        <w:t>ing community</w:t>
      </w:r>
      <w:r w:rsidR="001737AF" w:rsidRPr="00152B83">
        <w:rPr>
          <w:rFonts w:cs="Poppins"/>
          <w:color w:val="000000" w:themeColor="text1"/>
        </w:rPr>
        <w:t>.</w:t>
      </w:r>
      <w:r w:rsidR="001D1AE0" w:rsidRPr="00152B83">
        <w:rPr>
          <w:rFonts w:cs="Poppins"/>
          <w:color w:val="000000" w:themeColor="text1"/>
        </w:rPr>
        <w:t xml:space="preserve"> </w:t>
      </w:r>
      <w:r w:rsidRPr="00152B83">
        <w:rPr>
          <w:rFonts w:cs="Poppins"/>
          <w:color w:val="000000" w:themeColor="text1"/>
        </w:rPr>
        <w:br/>
      </w:r>
    </w:p>
    <w:p w14:paraId="02C4B61E" w14:textId="02F65699" w:rsidR="00FA6885" w:rsidRPr="00152B83" w:rsidRDefault="001D1AE0" w:rsidP="00B74FED">
      <w:pPr>
        <w:pStyle w:val="ListParagraph"/>
        <w:numPr>
          <w:ilvl w:val="0"/>
          <w:numId w:val="14"/>
        </w:numPr>
        <w:spacing w:line="240" w:lineRule="auto"/>
        <w:rPr>
          <w:rFonts w:cs="Poppins"/>
          <w:color w:val="auto"/>
        </w:rPr>
      </w:pPr>
      <w:r w:rsidRPr="00152B83">
        <w:rPr>
          <w:rFonts w:cs="Poppins"/>
          <w:color w:val="00B050"/>
        </w:rPr>
        <w:t>[insert name of organisation]</w:t>
      </w:r>
      <w:r w:rsidRPr="00152B83">
        <w:rPr>
          <w:rFonts w:cs="Poppins"/>
          <w:color w:val="auto"/>
        </w:rPr>
        <w:t xml:space="preserve"> </w:t>
      </w:r>
      <w:r w:rsidR="00D444FB" w:rsidRPr="00152B83">
        <w:rPr>
          <w:rFonts w:cs="Poppins"/>
          <w:color w:val="000000" w:themeColor="text1"/>
        </w:rPr>
        <w:t>share</w:t>
      </w:r>
      <w:r w:rsidRPr="00152B83">
        <w:rPr>
          <w:rFonts w:cs="Poppins"/>
          <w:color w:val="000000" w:themeColor="text1"/>
        </w:rPr>
        <w:t>s</w:t>
      </w:r>
      <w:r w:rsidR="00D444FB" w:rsidRPr="00152B83">
        <w:rPr>
          <w:rFonts w:cs="Poppins"/>
          <w:color w:val="000000" w:themeColor="text1"/>
        </w:rPr>
        <w:t xml:space="preserve"> information about </w:t>
      </w:r>
      <w:r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r w:rsidRPr="00152B83">
        <w:rPr>
          <w:rFonts w:cs="Poppins"/>
          <w:color w:val="000000" w:themeColor="text1"/>
        </w:rPr>
        <w:br/>
      </w:r>
    </w:p>
    <w:p w14:paraId="7D70ECE6" w14:textId="2494D3C4" w:rsidR="001D1AE0" w:rsidRPr="00152B83" w:rsidRDefault="13918211" w:rsidP="7F7D8E00">
      <w:pPr>
        <w:pStyle w:val="ListParagraph"/>
        <w:numPr>
          <w:ilvl w:val="0"/>
          <w:numId w:val="14"/>
        </w:numPr>
        <w:spacing w:line="240" w:lineRule="auto"/>
        <w:rPr>
          <w:rFonts w:eastAsiaTheme="minorEastAsia" w:cs="Poppins"/>
          <w:color w:val="auto"/>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r w:rsidR="001D1AE0" w:rsidRPr="00152B83">
        <w:rPr>
          <w:rFonts w:cs="Poppins"/>
          <w:color w:val="00B050"/>
        </w:rPr>
        <w:t xml:space="preserve">[insert name of organisation] </w:t>
      </w:r>
      <w:r w:rsidR="001D1AE0" w:rsidRPr="00152B83">
        <w:rPr>
          <w:rFonts w:cs="Poppins"/>
          <w:color w:val="auto"/>
        </w:rPr>
        <w:t xml:space="preserve">includes </w:t>
      </w:r>
      <w:r w:rsidR="6EF4D580" w:rsidRPr="00152B83">
        <w:rPr>
          <w:rFonts w:cs="Poppins"/>
          <w:color w:val="auto"/>
        </w:rPr>
        <w:t xml:space="preserve">an </w:t>
      </w:r>
      <w:r w:rsidR="001D1AE0" w:rsidRPr="00152B83">
        <w:rPr>
          <w:rFonts w:cs="Poppins"/>
          <w:color w:val="auto"/>
        </w:rPr>
        <w:t>assessment of</w:t>
      </w:r>
      <w:r w:rsidR="001737AF" w:rsidRPr="00152B83">
        <w:rPr>
          <w:rFonts w:cs="Poppins"/>
          <w:color w:val="auto"/>
        </w:rPr>
        <w:t>,</w:t>
      </w:r>
      <w:r w:rsidR="001D1AE0" w:rsidRPr="00152B83">
        <w:rPr>
          <w:rFonts w:cs="Poppins"/>
          <w:color w:val="auto"/>
        </w:rPr>
        <w:t xml:space="preserve"> and risk to</w:t>
      </w:r>
      <w:r w:rsidR="001737AF" w:rsidRPr="00152B83">
        <w:rPr>
          <w:rFonts w:cs="Poppins"/>
          <w:color w:val="auto"/>
        </w:rPr>
        <w:t>,</w:t>
      </w:r>
      <w:r w:rsidR="001D1AE0" w:rsidRPr="00152B83">
        <w:rPr>
          <w:rFonts w:cs="Poppins"/>
          <w:color w:val="auto"/>
        </w:rPr>
        <w:t xml:space="preserve"> the safety of all adults from abuse and neglect </w:t>
      </w:r>
      <w:r w:rsidR="002B0FDA" w:rsidRPr="00152B83">
        <w:rPr>
          <w:rFonts w:cs="Poppins"/>
          <w:color w:val="auto"/>
        </w:rPr>
        <w:t xml:space="preserve">and designates a </w:t>
      </w:r>
      <w:r w:rsidR="7A60BDEC" w:rsidRPr="00152B83">
        <w:rPr>
          <w:rFonts w:cs="Poppins"/>
          <w:color w:val="auto"/>
        </w:rPr>
        <w:t xml:space="preserve">person </w:t>
      </w:r>
      <w:r w:rsidR="002B0FDA" w:rsidRPr="00152B83">
        <w:rPr>
          <w:rFonts w:cs="Poppins"/>
          <w:color w:val="auto"/>
        </w:rPr>
        <w:t>who will be in attendance</w:t>
      </w:r>
      <w:r w:rsidR="008D217A" w:rsidRPr="00152B83">
        <w:rPr>
          <w:rFonts w:cs="Poppins"/>
          <w:color w:val="auto"/>
        </w:rPr>
        <w:t xml:space="preserve"> </w:t>
      </w:r>
      <w:r w:rsidR="347E09EA" w:rsidRPr="00152B83">
        <w:rPr>
          <w:rFonts w:cs="Poppins"/>
          <w:color w:val="auto"/>
        </w:rPr>
        <w:t>as a</w:t>
      </w:r>
      <w:r w:rsidR="002B0FDA" w:rsidRPr="00152B83">
        <w:rPr>
          <w:rFonts w:cs="Poppins"/>
          <w:color w:val="auto"/>
        </w:rPr>
        <w:t xml:space="preserve"> </w:t>
      </w:r>
      <w:r w:rsidR="3639DB06" w:rsidRPr="00152B83">
        <w:rPr>
          <w:rFonts w:cs="Poppins"/>
        </w:rPr>
        <w:t>safeguarding lead</w:t>
      </w:r>
      <w:r w:rsidR="06FEB5BF" w:rsidRPr="00152B83">
        <w:rPr>
          <w:rFonts w:cs="Poppins"/>
        </w:rPr>
        <w:t xml:space="preserve"> for that event.</w:t>
      </w:r>
      <w:r w:rsidR="3639DB06" w:rsidRPr="00152B83">
        <w:rPr>
          <w:rFonts w:cs="Poppins"/>
          <w:color w:val="auto"/>
        </w:rPr>
        <w:t xml:space="preserve"> </w:t>
      </w:r>
      <w:r w:rsidR="001D1AE0" w:rsidRPr="00152B83">
        <w:rPr>
          <w:rFonts w:cs="Poppins"/>
        </w:rPr>
        <w:br/>
      </w:r>
    </w:p>
    <w:p w14:paraId="3F180A94" w14:textId="185AAD81"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Actions taken under this policy are reviewed by the Board and senior management team on an annual basis</w:t>
      </w:r>
      <w:r w:rsidR="001737AF" w:rsidRPr="00152B83">
        <w:rPr>
          <w:rFonts w:cs="Poppins"/>
          <w:color w:val="auto"/>
        </w:rPr>
        <w:t>.</w:t>
      </w:r>
      <w:r w:rsidRPr="00152B83">
        <w:rPr>
          <w:rFonts w:cs="Poppins"/>
          <w:color w:val="auto"/>
        </w:rPr>
        <w:br/>
      </w:r>
    </w:p>
    <w:p w14:paraId="088E95DA" w14:textId="6ED6069B"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related policies (see below)</w:t>
      </w:r>
      <w:r w:rsidRPr="00152B83">
        <w:rPr>
          <w:rFonts w:cs="Poppins"/>
          <w:color w:val="auto"/>
        </w:rPr>
        <w:t xml:space="preserve"> and the Safeguarding Adults Procedures are </w:t>
      </w:r>
      <w:r w:rsidR="00466488" w:rsidRPr="00152B83">
        <w:rPr>
          <w:rFonts w:cs="Poppins"/>
          <w:color w:val="auto"/>
        </w:rPr>
        <w:t>re</w:t>
      </w:r>
      <w:r w:rsidRPr="00152B83">
        <w:rPr>
          <w:rFonts w:cs="Poppins"/>
          <w:color w:val="auto"/>
        </w:rPr>
        <w:t xml:space="preserve">viewed no less than on a </w:t>
      </w:r>
      <w:r w:rsidR="0086247F" w:rsidRPr="00152B83">
        <w:rPr>
          <w:rFonts w:cs="Poppins"/>
          <w:color w:val="auto"/>
        </w:rPr>
        <w:t xml:space="preserve">two </w:t>
      </w:r>
      <w:r w:rsidRPr="00152B83">
        <w:rPr>
          <w:rFonts w:cs="Poppins"/>
          <w:color w:val="auto"/>
        </w:rPr>
        <w:t>yearly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as required by the Local Safeguarding Board, UK Sport</w:t>
      </w:r>
      <w:r w:rsidR="15229679" w:rsidRPr="00152B83">
        <w:rPr>
          <w:rFonts w:cs="Poppins"/>
          <w:color w:val="auto"/>
        </w:rPr>
        <w:t>, Sport England/Wales/Scotland/Northern Ireland</w:t>
      </w:r>
      <w:r w:rsidR="00FA6885" w:rsidRPr="00152B83">
        <w:rPr>
          <w:rFonts w:cs="Poppins"/>
          <w:color w:val="auto"/>
        </w:rPr>
        <w:t xml:space="preserve"> and/</w:t>
      </w:r>
      <w:r w:rsidR="00F7297A" w:rsidRPr="00152B83">
        <w:rPr>
          <w:rFonts w:cs="Poppins"/>
          <w:color w:val="auto"/>
        </w:rPr>
        <w:t xml:space="preserve">or National Governing Bodies </w:t>
      </w:r>
      <w:r w:rsidR="00FA6885" w:rsidRPr="00152B83">
        <w:rPr>
          <w:rFonts w:cs="Poppins"/>
          <w:color w:val="auto"/>
        </w:rPr>
        <w:t xml:space="preserve">and </w:t>
      </w:r>
      <w:r w:rsidR="00FA6885" w:rsidRPr="00152B83">
        <w:rPr>
          <w:rFonts w:cs="Poppins"/>
          <w:color w:val="00B050"/>
        </w:rPr>
        <w:t xml:space="preserve">[insert name of regulatory body if appropriate] </w:t>
      </w:r>
      <w:r w:rsidR="00FA6885" w:rsidRPr="00152B83">
        <w:rPr>
          <w:rFonts w:cs="Poppins"/>
          <w:color w:val="auto"/>
        </w:rPr>
        <w:t>or as a result of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15" w:name="_Toc52443673"/>
      <w:r w:rsidR="00B16E55" w:rsidRPr="00152B83">
        <w:rPr>
          <w:rFonts w:cs="Poppins"/>
          <w:color w:val="000000" w:themeColor="text1"/>
          <w:sz w:val="32"/>
          <w:szCs w:val="32"/>
        </w:rPr>
        <w:lastRenderedPageBreak/>
        <w:t>Implementation</w:t>
      </w:r>
      <w:bookmarkEnd w:id="15"/>
    </w:p>
    <w:p w14:paraId="4F63BA5C" w14:textId="77777777" w:rsidR="00EA3269" w:rsidRPr="00152B83" w:rsidRDefault="00EA3269" w:rsidP="00EA3269">
      <w:pPr>
        <w:spacing w:after="0"/>
        <w:rPr>
          <w:rFonts w:cs="Poppins"/>
        </w:rPr>
      </w:pPr>
    </w:p>
    <w:p w14:paraId="1F1BBF6C" w14:textId="5E5AA181" w:rsidR="00CD6032" w:rsidRPr="00152B83" w:rsidRDefault="00CD6032" w:rsidP="00535694">
      <w:pPr>
        <w:spacing w:line="240" w:lineRule="auto"/>
        <w:rPr>
          <w:rFonts w:cs="Poppins"/>
          <w:color w:val="auto"/>
        </w:rPr>
      </w:pPr>
      <w:r w:rsidRPr="00152B83">
        <w:rPr>
          <w:rFonts w:cs="Poppins"/>
          <w:color w:val="00B050"/>
        </w:rPr>
        <w:t>[</w:t>
      </w:r>
      <w:r w:rsidR="00E26AFE" w:rsidRPr="00152B83">
        <w:rPr>
          <w:rFonts w:cs="Poppins"/>
          <w:color w:val="00B050"/>
        </w:rPr>
        <w:t>Insert</w:t>
      </w:r>
      <w:r w:rsidRPr="00152B83">
        <w:rPr>
          <w:rFonts w:cs="Poppins"/>
          <w:color w:val="00B050"/>
        </w:rPr>
        <w:t xml:space="preserve"> name of your organisation] </w:t>
      </w:r>
      <w:r w:rsidRPr="00152B83">
        <w:rPr>
          <w:rFonts w:cs="Poppins"/>
          <w:color w:val="auto"/>
        </w:rPr>
        <w:t xml:space="preserve">is committed to </w:t>
      </w:r>
      <w:r w:rsidR="00B7625E" w:rsidRPr="00152B83">
        <w:rPr>
          <w:rFonts w:cs="Poppins"/>
          <w:color w:val="auto"/>
        </w:rPr>
        <w:t xml:space="preserve">developing and maintaining its capability to implement this policy and procedures. </w:t>
      </w:r>
      <w:r w:rsidR="002B0FDA" w:rsidRPr="00152B83">
        <w:rPr>
          <w:rFonts w:cs="Poppins"/>
          <w:color w:val="00B050"/>
        </w:rPr>
        <w:t>[change to meet size/structure of your organisation]</w:t>
      </w:r>
      <w:r w:rsidR="005113A5" w:rsidRPr="00152B83">
        <w:rPr>
          <w:rFonts w:cs="Poppins"/>
          <w:color w:val="00B050"/>
        </w:rPr>
        <w:t>.</w:t>
      </w:r>
      <w:r w:rsidR="00B7625E" w:rsidRPr="00152B83">
        <w:rPr>
          <w:rFonts w:cs="Poppins"/>
          <w:color w:val="auto"/>
        </w:rPr>
        <w:br/>
        <w:t>In order to do so</w:t>
      </w:r>
      <w:r w:rsidRPr="00152B83">
        <w:rPr>
          <w:rFonts w:cs="Poppins"/>
          <w:color w:val="auto"/>
        </w:rPr>
        <w:t xml:space="preserve"> the following</w:t>
      </w:r>
      <w:r w:rsidR="00B7625E" w:rsidRPr="00152B83">
        <w:rPr>
          <w:rFonts w:cs="Poppins"/>
          <w:color w:val="auto"/>
        </w:rPr>
        <w:t xml:space="preserve"> will be</w:t>
      </w:r>
      <w:r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37F4AE9F" w14:textId="059B3393" w:rsidR="00EA3269" w:rsidRPr="00152B83" w:rsidRDefault="002B0FDA" w:rsidP="00535694">
      <w:pPr>
        <w:pStyle w:val="ListParagraph"/>
        <w:numPr>
          <w:ilvl w:val="0"/>
          <w:numId w:val="13"/>
        </w:numPr>
        <w:spacing w:line="240" w:lineRule="auto"/>
        <w:rPr>
          <w:rFonts w:cs="Poppins"/>
          <w:color w:val="auto"/>
        </w:rPr>
      </w:pPr>
      <w:r w:rsidRPr="00152B83">
        <w:rPr>
          <w:rFonts w:cs="Poppins"/>
          <w:color w:val="auto"/>
        </w:rPr>
        <w:t>Regular management reports to the Board</w:t>
      </w:r>
      <w:r w:rsidR="00753289" w:rsidRPr="00152B83">
        <w:rPr>
          <w:rFonts w:cs="Poppins"/>
          <w:color w:val="auto"/>
        </w:rPr>
        <w:t xml:space="preserve"> detailing how risks to adult safeguarding are being addressed and how any reports have been addressed</w:t>
      </w:r>
      <w:r w:rsidR="00B74FED" w:rsidRPr="00152B83">
        <w:rPr>
          <w:rFonts w:cs="Poppins"/>
          <w:color w:val="auto"/>
        </w:rPr>
        <w:t>.</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519CB13C"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 xml:space="preserve">Lead/ </w:t>
      </w:r>
      <w:r w:rsidRPr="00152B83">
        <w:rPr>
          <w:rFonts w:cs="Poppins"/>
          <w:color w:val="auto"/>
        </w:rPr>
        <w:t xml:space="preserve">Welfare Officer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3A63A40A" w14:textId="53065BC0" w:rsidR="008818B9" w:rsidRPr="00152B83" w:rsidRDefault="008818B9" w:rsidP="00535694">
      <w:pPr>
        <w:pStyle w:val="ListParagraph"/>
        <w:numPr>
          <w:ilvl w:val="0"/>
          <w:numId w:val="13"/>
        </w:numPr>
        <w:spacing w:line="240" w:lineRule="auto"/>
        <w:rPr>
          <w:rFonts w:cs="Poppins"/>
          <w:color w:val="auto"/>
        </w:rPr>
      </w:pPr>
      <w:r w:rsidRPr="00152B83">
        <w:rPr>
          <w:rFonts w:cs="Poppins"/>
          <w:color w:val="auto"/>
        </w:rPr>
        <w:t xml:space="preserve">A delegated </w:t>
      </w:r>
      <w:r w:rsidR="005113A5" w:rsidRPr="00152B83">
        <w:rPr>
          <w:rFonts w:cs="Poppins"/>
          <w:color w:val="auto"/>
        </w:rPr>
        <w:t>S</w:t>
      </w:r>
      <w:r w:rsidRPr="00152B83">
        <w:rPr>
          <w:rFonts w:cs="Poppins"/>
          <w:color w:val="auto"/>
        </w:rPr>
        <w:t xml:space="preserve">afeguarding </w:t>
      </w:r>
      <w:r w:rsidR="005113A5" w:rsidRPr="00152B83">
        <w:rPr>
          <w:rFonts w:cs="Poppins"/>
          <w:color w:val="auto"/>
        </w:rPr>
        <w:t>L</w:t>
      </w:r>
      <w:r w:rsidRPr="00152B83">
        <w:rPr>
          <w:rFonts w:cs="Poppins"/>
          <w:color w:val="auto"/>
        </w:rPr>
        <w:t>ead</w:t>
      </w:r>
      <w:r w:rsidR="005113A5" w:rsidRPr="00152B83">
        <w:rPr>
          <w:rFonts w:cs="Poppins"/>
          <w:color w:val="auto"/>
        </w:rPr>
        <w:t>/Welfare Officer</w:t>
      </w:r>
      <w:r w:rsidRPr="00152B83">
        <w:rPr>
          <w:rFonts w:cs="Poppins"/>
          <w:color w:val="auto"/>
        </w:rPr>
        <w:t xml:space="preserve"> for </w:t>
      </w:r>
      <w:r w:rsidR="002E0E68" w:rsidRPr="00152B83">
        <w:rPr>
          <w:rFonts w:cs="Poppins"/>
          <w:color w:val="auto"/>
        </w:rPr>
        <w:t>e</w:t>
      </w:r>
      <w:r w:rsidRPr="00152B83">
        <w:rPr>
          <w:rFonts w:cs="Poppins"/>
          <w:color w:val="auto"/>
        </w:rPr>
        <w:t>vents/trips/camps/</w:t>
      </w:r>
      <w:r w:rsidR="002E0E68" w:rsidRPr="00152B83">
        <w:rPr>
          <w:rFonts w:cs="Poppins"/>
          <w:color w:val="auto"/>
        </w:rPr>
        <w:t xml:space="preserve"> </w:t>
      </w:r>
      <w:r w:rsidRPr="00152B83">
        <w:rPr>
          <w:rFonts w:cs="Poppins"/>
          <w:color w:val="auto"/>
        </w:rPr>
        <w:t>competitions</w:t>
      </w:r>
      <w:r w:rsidR="00B74FED" w:rsidRPr="00152B83">
        <w:rPr>
          <w:rFonts w:cs="Poppins"/>
          <w:color w:val="auto"/>
        </w:rPr>
        <w:t>.</w:t>
      </w:r>
      <w:r w:rsidRPr="00152B83">
        <w:rPr>
          <w:rFonts w:cs="Poppins"/>
          <w:color w:val="auto"/>
        </w:rPr>
        <w:t xml:space="preserve"> </w:t>
      </w:r>
    </w:p>
    <w:p w14:paraId="54CAA67E" w14:textId="6F88D99A"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standing Case Management/ Case Referral Group with an appointed Chair and clear </w:t>
      </w:r>
      <w:r w:rsidR="00B74FED" w:rsidRPr="00152B83">
        <w:rPr>
          <w:rFonts w:cs="Poppins"/>
          <w:color w:val="auto"/>
        </w:rPr>
        <w:t>T</w:t>
      </w:r>
      <w:r w:rsidRPr="00152B83">
        <w:rPr>
          <w:rFonts w:cs="Poppins"/>
          <w:color w:val="auto"/>
        </w:rPr>
        <w:t>erms of Reference</w:t>
      </w:r>
      <w:r w:rsidR="005113A5" w:rsidRPr="00152B83">
        <w:rPr>
          <w:rFonts w:cs="Poppins"/>
          <w:color w:val="auto"/>
        </w:rPr>
        <w:t xml:space="preserve"> </w:t>
      </w:r>
      <w:r w:rsidR="005113A5" w:rsidRPr="00152B83">
        <w:rPr>
          <w:rFonts w:cs="Poppins"/>
          <w:color w:val="00B050"/>
        </w:rPr>
        <w:t>[delete as appropriate]</w:t>
      </w:r>
      <w:r w:rsidR="00B74FED" w:rsidRPr="00152B83">
        <w:rPr>
          <w:rFonts w:cs="Poppins"/>
          <w:color w:val="auto"/>
        </w:rPr>
        <w:t>.</w:t>
      </w:r>
    </w:p>
    <w:p w14:paraId="11176270" w14:textId="50C7EB6A"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process for forming a Case Management </w:t>
      </w:r>
      <w:r w:rsidR="005113A5" w:rsidRPr="00152B83">
        <w:rPr>
          <w:rFonts w:cs="Poppins"/>
          <w:color w:val="auto"/>
        </w:rPr>
        <w:t>G</w:t>
      </w:r>
      <w:r w:rsidRPr="00152B83">
        <w:rPr>
          <w:rFonts w:cs="Poppins"/>
          <w:color w:val="auto"/>
        </w:rPr>
        <w:t>roup on a case by case basis</w:t>
      </w:r>
      <w:r w:rsidR="00F3658F" w:rsidRPr="00152B83">
        <w:rPr>
          <w:rFonts w:cs="Poppins"/>
          <w:color w:val="auto"/>
        </w:rPr>
        <w:t xml:space="preserve"> within </w:t>
      </w:r>
      <w:r w:rsidRPr="00152B83">
        <w:rPr>
          <w:rFonts w:cs="Poppins"/>
          <w:color w:val="auto"/>
        </w:rPr>
        <w:t>clear terms of reference</w:t>
      </w:r>
      <w:r w:rsidR="005113A5" w:rsidRPr="00152B83">
        <w:rPr>
          <w:rFonts w:cs="Poppins"/>
          <w:color w:val="auto"/>
        </w:rPr>
        <w:t xml:space="preserve"> </w:t>
      </w:r>
      <w:r w:rsidR="005113A5" w:rsidRPr="00152B83">
        <w:rPr>
          <w:rFonts w:cs="Poppins"/>
          <w:color w:val="00B050"/>
        </w:rPr>
        <w:t>[delete as appropriate]</w:t>
      </w:r>
      <w:r w:rsidR="00B74FED" w:rsidRPr="00152B83">
        <w:rPr>
          <w:rFonts w:cs="Poppins"/>
          <w:color w:val="auto"/>
        </w:rPr>
        <w:t>.</w:t>
      </w:r>
      <w:r w:rsidRPr="00152B83">
        <w:rPr>
          <w:rFonts w:cs="Poppins"/>
          <w:color w:val="auto"/>
        </w:rPr>
        <w:t xml:space="preserve"> </w:t>
      </w:r>
    </w:p>
    <w:p w14:paraId="47327AA7" w14:textId="5A194FFC" w:rsidR="00753289" w:rsidRPr="00152B83" w:rsidRDefault="00702B1F" w:rsidP="00535694">
      <w:pPr>
        <w:pStyle w:val="ListParagraph"/>
        <w:numPr>
          <w:ilvl w:val="0"/>
          <w:numId w:val="13"/>
        </w:numPr>
        <w:spacing w:line="240" w:lineRule="auto"/>
        <w:rPr>
          <w:rFonts w:cs="Poppins"/>
          <w:color w:val="auto"/>
        </w:rPr>
      </w:pPr>
      <w:r w:rsidRPr="00152B83">
        <w:rPr>
          <w:rFonts w:cs="Poppins"/>
          <w:color w:val="auto"/>
        </w:rPr>
        <w:t xml:space="preserve">Arrangements to work effectively with other </w:t>
      </w:r>
      <w:r w:rsidR="00737264" w:rsidRPr="00152B83">
        <w:rPr>
          <w:rFonts w:cs="Poppins"/>
          <w:color w:val="auto"/>
        </w:rPr>
        <w:t xml:space="preserve">relevant </w:t>
      </w:r>
      <w:r w:rsidRPr="00152B83">
        <w:rPr>
          <w:rFonts w:cs="Poppins"/>
          <w:color w:val="auto"/>
        </w:rPr>
        <w:t>organisations to safeguard and promote the welfare of adults, including arrangements for sharing information</w:t>
      </w:r>
      <w:r w:rsidR="00B74FED" w:rsidRPr="00152B83">
        <w:rPr>
          <w:rFonts w:cs="Poppins"/>
          <w:color w:val="auto"/>
        </w:rPr>
        <w:t>.</w:t>
      </w:r>
    </w:p>
    <w:p w14:paraId="2DBF2D8A" w14:textId="181E5BB4" w:rsidR="008818B9" w:rsidRPr="00152B83" w:rsidRDefault="0006122A" w:rsidP="00535694">
      <w:pPr>
        <w:pStyle w:val="ListParagraph"/>
        <w:numPr>
          <w:ilvl w:val="0"/>
          <w:numId w:val="13"/>
        </w:numPr>
        <w:spacing w:line="240" w:lineRule="auto"/>
        <w:rPr>
          <w:rFonts w:cs="Poppins"/>
          <w:color w:val="000000" w:themeColor="text1"/>
        </w:rPr>
      </w:pPr>
      <w:r w:rsidRPr="00152B83">
        <w:rPr>
          <w:rFonts w:cs="Poppins"/>
          <w:color w:val="auto"/>
        </w:rPr>
        <w:t>Codes</w:t>
      </w:r>
      <w:r w:rsidR="00AF28CE" w:rsidRPr="00152B83">
        <w:rPr>
          <w:rFonts w:cs="Poppins"/>
          <w:color w:val="auto"/>
        </w:rPr>
        <w:t xml:space="preserve"> of conduct for Board members, Staff, Coaches, Officials, Volunteers and Members and other relevant individuals </w:t>
      </w:r>
      <w:r w:rsidR="00AF28CE" w:rsidRPr="00152B83">
        <w:rPr>
          <w:rFonts w:cs="Poppins"/>
          <w:color w:val="00B050"/>
        </w:rPr>
        <w:t>[delete or add as appropriate]</w:t>
      </w:r>
      <w:r w:rsidR="00753289" w:rsidRPr="00152B83">
        <w:rPr>
          <w:rFonts w:cs="Poppins"/>
          <w:color w:val="auto"/>
        </w:rPr>
        <w:t xml:space="preserve"> 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13"/>
          <w:pgSz w:w="11906" w:h="16838"/>
          <w:pgMar w:top="851" w:right="1133" w:bottom="720" w:left="1134" w:header="708" w:footer="708" w:gutter="0"/>
          <w:cols w:space="708"/>
          <w:docGrid w:linePitch="360"/>
        </w:sectPr>
      </w:pPr>
    </w:p>
    <w:p w14:paraId="074A9B90" w14:textId="30F3079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Safeguarding Children </w:t>
      </w:r>
    </w:p>
    <w:p w14:paraId="405616E7" w14:textId="543E860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Bullying and harassment </w:t>
      </w:r>
    </w:p>
    <w:p w14:paraId="41B97156"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Social Media </w:t>
      </w:r>
    </w:p>
    <w:p w14:paraId="3B94874F"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Equality, diversity and inclusion </w:t>
      </w:r>
    </w:p>
    <w:p w14:paraId="1209F979" w14:textId="28214E6C" w:rsidR="00737264" w:rsidRPr="00152B83" w:rsidRDefault="00DB3870"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Safe</w:t>
      </w:r>
      <w:r w:rsidR="008818B9" w:rsidRPr="00152B83">
        <w:rPr>
          <w:rFonts w:cs="Poppins"/>
          <w:color w:val="000000" w:themeColor="text1"/>
        </w:rPr>
        <w:t xml:space="preserve"> activities </w:t>
      </w:r>
      <w:r w:rsidRPr="00152B83">
        <w:rPr>
          <w:rFonts w:cs="Poppins"/>
          <w:color w:val="000000" w:themeColor="text1"/>
        </w:rPr>
        <w:t>risk assessments</w:t>
      </w:r>
    </w:p>
    <w:p w14:paraId="1F8EFDF0" w14:textId="514B2D6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Code of Conducts and </w:t>
      </w:r>
      <w:r w:rsidR="00D70E77" w:rsidRPr="00152B83">
        <w:rPr>
          <w:rFonts w:cs="Poppins"/>
          <w:color w:val="000000" w:themeColor="text1"/>
        </w:rPr>
        <w:t xml:space="preserve">a process for breach </w:t>
      </w:r>
      <w:r w:rsidRPr="00152B83">
        <w:rPr>
          <w:rFonts w:cs="Poppins"/>
          <w:color w:val="000000" w:themeColor="text1"/>
        </w:rPr>
        <w:t>of these</w:t>
      </w:r>
      <w:r w:rsidR="008D217A" w:rsidRPr="00152B83">
        <w:rPr>
          <w:rFonts w:cs="Poppins"/>
          <w:color w:val="000000" w:themeColor="text1"/>
        </w:rPr>
        <w:t xml:space="preserve"> </w:t>
      </w:r>
      <w:r w:rsidRPr="00152B83">
        <w:rPr>
          <w:rFonts w:cs="Poppins"/>
          <w:color w:val="000000" w:themeColor="text1"/>
        </w:rPr>
        <w:t xml:space="preserve">- Staff, Coaches, </w:t>
      </w:r>
      <w:r w:rsidR="392C8D10" w:rsidRPr="00152B83">
        <w:rPr>
          <w:rFonts w:cs="Poppins"/>
          <w:color w:val="000000" w:themeColor="text1"/>
        </w:rPr>
        <w:t xml:space="preserve">Officials, </w:t>
      </w:r>
      <w:r w:rsidRPr="00152B83">
        <w:rPr>
          <w:rFonts w:cs="Poppins"/>
          <w:color w:val="000000" w:themeColor="text1"/>
        </w:rPr>
        <w:t>Volunteers, Participants/Members</w:t>
      </w:r>
      <w:r w:rsidR="00501A3E" w:rsidRPr="00152B83">
        <w:rPr>
          <w:rFonts w:cs="Poppins"/>
          <w:color w:val="000000" w:themeColor="text1"/>
        </w:rPr>
        <w:t>, Carers/Personal Assistants, Fans</w:t>
      </w:r>
    </w:p>
    <w:p w14:paraId="1BAB6F20"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Discipline and grievance </w:t>
      </w:r>
    </w:p>
    <w:p w14:paraId="612303ED"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Concerns, Complaints and Compliments </w:t>
      </w:r>
    </w:p>
    <w:p w14:paraId="46B0A7DD" w14:textId="209F24F1"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Whistle</w:t>
      </w:r>
      <w:r w:rsidR="006F1D9D" w:rsidRPr="00152B83">
        <w:rPr>
          <w:rFonts w:cs="Poppins"/>
          <w:color w:val="000000" w:themeColor="text1"/>
        </w:rPr>
        <w:t>b</w:t>
      </w:r>
      <w:r w:rsidRPr="00152B83">
        <w:rPr>
          <w:rFonts w:cs="Poppins"/>
          <w:color w:val="000000" w:themeColor="text1"/>
        </w:rPr>
        <w:t xml:space="preserve">lowing </w:t>
      </w:r>
    </w:p>
    <w:p w14:paraId="5EC95C6F" w14:textId="043635EC"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Safe </w:t>
      </w:r>
      <w:r w:rsidR="002E0E68" w:rsidRPr="00152B83">
        <w:rPr>
          <w:rFonts w:cs="Poppins"/>
          <w:color w:val="000000" w:themeColor="text1"/>
        </w:rPr>
        <w:t xml:space="preserve">recruitment </w:t>
      </w:r>
      <w:r w:rsidRPr="00152B83">
        <w:rPr>
          <w:rFonts w:cs="Poppins"/>
          <w:color w:val="000000" w:themeColor="text1"/>
        </w:rPr>
        <w:t>and selection (staff and volunteers)</w:t>
      </w:r>
    </w:p>
    <w:p w14:paraId="026F1E7D" w14:textId="77777777" w:rsidR="009C0E1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Contract compliance</w:t>
      </w:r>
    </w:p>
    <w:p w14:paraId="7D232433" w14:textId="3944E783"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14"/>
          <w:type w:val="continuous"/>
          <w:pgSz w:w="11906" w:h="16838"/>
          <w:pgMar w:top="720" w:right="1133" w:bottom="720" w:left="1134" w:header="708" w:footer="708" w:gutter="0"/>
          <w:cols w:num="2" w:space="3"/>
          <w:docGrid w:linePitch="360"/>
        </w:sectPr>
      </w:pPr>
      <w:r w:rsidRPr="00152B83">
        <w:rPr>
          <w:rFonts w:cs="Poppins"/>
          <w:color w:val="000000" w:themeColor="text1"/>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2E33174E" w14:textId="139904D4" w:rsidR="00E24686" w:rsidRPr="00152B83" w:rsidRDefault="00152B83" w:rsidP="00535694">
      <w:pPr>
        <w:spacing w:line="240" w:lineRule="auto"/>
        <w:rPr>
          <w:rFonts w:cs="Poppins"/>
          <w:color w:val="auto"/>
          <w:highlight w:val="yellow"/>
        </w:rPr>
      </w:pPr>
      <w:r w:rsidRPr="00152B83">
        <w:rPr>
          <w:rFonts w:eastAsia="Calibri" w:cs="Poppins"/>
          <w:noProof/>
        </w:rPr>
        <w:lastRenderedPageBreak/>
        <mc:AlternateContent>
          <mc:Choice Requires="wps">
            <w:drawing>
              <wp:anchor distT="0" distB="0" distL="114300" distR="114300" simplePos="0" relativeHeight="251667456" behindDoc="0" locked="0" layoutInCell="1" allowOverlap="1" wp14:anchorId="131BA74F" wp14:editId="3CE01D51">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16" w:name="_Toc52443674"/>
                            <w:r w:rsidRPr="00FE32A3">
                              <w:rPr>
                                <w:rFonts w:eastAsia="Arial"/>
                                <w:color w:val="FFFFFF" w:themeColor="background1"/>
                              </w:rPr>
                              <w:t>Section 2: Supporting Information</w:t>
                            </w:r>
                            <w:bookmarkEnd w:id="16"/>
                          </w:p>
                          <w:p w14:paraId="7827B04D" w14:textId="77777777" w:rsidR="00950FA0" w:rsidRPr="00C66E6F" w:rsidRDefault="00950FA0"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31BA74F" id="Rectangle 18" o:spid="_x0000_s1032"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" fillcolor="#00b050" stroked="f" strokeweight="1pt">
                <v:textbox inset="36pt,57.6pt,36pt,36pt">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20" w:name="_Toc52443674"/>
                      <w:r w:rsidRPr="00FE32A3">
                        <w:rPr>
                          <w:rFonts w:eastAsia="Arial"/>
                          <w:color w:val="FFFFFF" w:themeColor="background1"/>
                        </w:rPr>
                        <w:t>Section 2: Supporting Information</w:t>
                      </w:r>
                      <w:bookmarkEnd w:id="20"/>
                    </w:p>
                    <w:p w14:paraId="7827B04D" w14:textId="77777777" w:rsidR="00950FA0" w:rsidRPr="00C66E6F" w:rsidRDefault="00950FA0" w:rsidP="00E24686">
                      <w:pPr>
                        <w:pStyle w:val="NoSpacing"/>
                        <w:spacing w:before="120"/>
                        <w:jc w:val="center"/>
                        <w:rPr>
                          <w:color w:val="00B050"/>
                        </w:rPr>
                      </w:pPr>
                    </w:p>
                  </w:txbxContent>
                </v:textbox>
              </v:rect>
            </w:pict>
          </mc:Fallback>
        </mc:AlternateContent>
      </w:r>
    </w:p>
    <w:p w14:paraId="247157AC" w14:textId="41F77BA8" w:rsidR="00E24686" w:rsidRPr="00152B83" w:rsidRDefault="00E24686">
      <w:pPr>
        <w:rPr>
          <w:rFonts w:cs="Poppins"/>
          <w:color w:val="auto"/>
          <w:highlight w:val="yellow"/>
        </w:rPr>
      </w:pPr>
      <w:r w:rsidRPr="00152B83">
        <w:rPr>
          <w:rFonts w:cs="Poppins"/>
          <w:color w:val="auto"/>
          <w:highlight w:val="yellow"/>
        </w:rPr>
        <w:br w:type="page"/>
      </w:r>
    </w:p>
    <w:p w14:paraId="7F94549A" w14:textId="5496EC64" w:rsidR="00A73245" w:rsidRPr="00152B83" w:rsidRDefault="00394726" w:rsidP="00AC6BA3">
      <w:pPr>
        <w:rPr>
          <w:rStyle w:val="Heading3Char"/>
          <w:rFonts w:cs="Poppins"/>
          <w:color w:val="000000" w:themeColor="text1"/>
          <w:szCs w:val="32"/>
        </w:rPr>
      </w:pPr>
      <w:bookmarkStart w:id="17" w:name="_Toc39595004"/>
      <w:bookmarkStart w:id="18" w:name="_Toc52443675"/>
      <w:r w:rsidRPr="00152B83">
        <w:rPr>
          <w:rStyle w:val="Heading2Char"/>
          <w:rFonts w:cs="Poppins"/>
          <w:color w:val="000000" w:themeColor="text1"/>
          <w:sz w:val="32"/>
          <w:szCs w:val="32"/>
        </w:rPr>
        <w:lastRenderedPageBreak/>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End w:id="17"/>
      <w:bookmarkEnd w:id="18"/>
    </w:p>
    <w:p w14:paraId="14F068D3" w14:textId="77777777" w:rsidR="00532D78" w:rsidRPr="00152B83" w:rsidRDefault="00532D78" w:rsidP="00535694">
      <w:pPr>
        <w:pStyle w:val="ListParagraph"/>
        <w:spacing w:line="240" w:lineRule="auto"/>
        <w:ind w:left="360"/>
        <w:rPr>
          <w:rFonts w:cs="Poppins"/>
          <w:color w:val="000000" w:themeColor="text1"/>
        </w:rPr>
      </w:pPr>
      <w:bookmarkStart w:id="19"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19"/>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20"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0"/>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1"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1"/>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2"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2"/>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3"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3"/>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4"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4"/>
      <w:r w:rsidR="002833F1" w:rsidRPr="00152B83">
        <w:rPr>
          <w:rFonts w:cs="Poppins"/>
          <w:color w:val="000000" w:themeColor="text1"/>
        </w:rPr>
        <w:br/>
      </w:r>
    </w:p>
    <w:p w14:paraId="7353A5EF" w14:textId="2067B9A8" w:rsidR="007F0C95" w:rsidRPr="00152B83" w:rsidRDefault="00734D7A" w:rsidP="00535694">
      <w:pPr>
        <w:pStyle w:val="ListParagraph"/>
        <w:numPr>
          <w:ilvl w:val="0"/>
          <w:numId w:val="16"/>
        </w:numPr>
        <w:spacing w:line="240" w:lineRule="auto"/>
        <w:rPr>
          <w:rFonts w:cs="Poppins"/>
          <w:color w:val="000000" w:themeColor="text1"/>
        </w:rPr>
      </w:pPr>
      <w:bookmarkStart w:id="25"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25"/>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26"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26"/>
      <w:r w:rsidR="00175C52" w:rsidRPr="00152B83">
        <w:rPr>
          <w:rFonts w:cs="Poppins"/>
          <w:color w:val="000000" w:themeColor="text1"/>
        </w:rPr>
        <w:t>.</w:t>
      </w:r>
    </w:p>
    <w:p w14:paraId="3DD22186" w14:textId="3EFFD20A"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27" w:name="_Toc39595005"/>
      <w:bookmarkStart w:id="28"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27"/>
      <w:bookmarkEnd w:id="28"/>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2D920EE" w14:textId="04AF363E"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Wales - Social Services and Well Being Act 2014</w:t>
      </w:r>
      <w:r w:rsidR="00BD556E" w:rsidRPr="00152B83">
        <w:rPr>
          <w:rFonts w:cs="Poppins"/>
          <w:color w:val="000000" w:themeColor="text1"/>
        </w:rPr>
        <w:br/>
        <w:t>Wales Safeguarding Procedures 2019</w:t>
      </w:r>
    </w:p>
    <w:p w14:paraId="3ED13E13" w14:textId="59BB8CE8"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 Support and Protection Act 2007</w:t>
      </w:r>
      <w:r w:rsidR="007636B2" w:rsidRPr="00152B83">
        <w:rPr>
          <w:rFonts w:cs="Poppins"/>
          <w:color w:val="000000" w:themeColor="text1"/>
        </w:rPr>
        <w:br/>
        <w:t>Adult Support and Protection (Scotland) Act 2007 Code of Practice 2014</w:t>
      </w:r>
    </w:p>
    <w:p w14:paraId="7C474327"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Northern Ireland - Adult Safeguarding Prevention and Protection in Partnership 2015</w:t>
      </w:r>
    </w:p>
    <w:p w14:paraId="54E830B8" w14:textId="5535903E" w:rsidR="00394726" w:rsidRPr="00152B83" w:rsidRDefault="00394726" w:rsidP="00535694">
      <w:pPr>
        <w:spacing w:line="240" w:lineRule="auto"/>
        <w:rPr>
          <w:rFonts w:cs="Poppins"/>
          <w:color w:val="auto"/>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r w:rsidR="007636B2" w:rsidRPr="00152B83">
        <w:rPr>
          <w:rFonts w:cs="Poppins"/>
          <w:color w:val="000000" w:themeColor="text1"/>
        </w:rPr>
        <w:t xml:space="preserve"> </w:t>
      </w:r>
      <w:r w:rsidR="00677319" w:rsidRPr="00152B83">
        <w:rPr>
          <w:rFonts w:cs="Poppins"/>
          <w:color w:val="00B050"/>
        </w:rPr>
        <w:t>[you may want to add</w:t>
      </w:r>
      <w:r w:rsidR="007636B2" w:rsidRPr="00152B83">
        <w:rPr>
          <w:rFonts w:cs="Poppins"/>
          <w:color w:val="00B050"/>
        </w:rPr>
        <w:t xml:space="preserve"> the relevant</w:t>
      </w:r>
      <w:r w:rsidR="00677319" w:rsidRPr="00152B83">
        <w:rPr>
          <w:rFonts w:cs="Poppins"/>
          <w:color w:val="00B050"/>
        </w:rPr>
        <w:t xml:space="preserve"> laws for your country here] </w:t>
      </w:r>
      <w:r w:rsidR="007636B2" w:rsidRPr="00152B83">
        <w:rPr>
          <w:rFonts w:cs="Poppins"/>
          <w:color w:val="00B050"/>
        </w:rPr>
        <w:t xml:space="preserve"> </w:t>
      </w:r>
    </w:p>
    <w:p w14:paraId="6AB62654" w14:textId="10721063" w:rsidR="00572ADC" w:rsidRPr="00152B83" w:rsidRDefault="00572ADC" w:rsidP="004C231B">
      <w:pPr>
        <w:spacing w:line="240" w:lineRule="auto"/>
        <w:ind w:left="720"/>
        <w:rPr>
          <w:rFonts w:cs="Poppins"/>
          <w:color w:val="auto"/>
        </w:rPr>
        <w:sectPr w:rsidR="00572ADC" w:rsidRPr="00152B83" w:rsidSect="00783F90">
          <w:headerReference w:type="default" r:id="rId15"/>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6"/>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52719E9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Adults with Incapacity Act 2000</w:t>
      </w:r>
    </w:p>
    <w:p w14:paraId="6BDDBD2D" w14:textId="0FA3292A"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Mental Capacity (Northern Ireland) 2016</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and specific offences where mistreatment is carried out by a person who is employed as a carer:</w:t>
      </w:r>
      <w:r w:rsidRPr="00152B83">
        <w:rPr>
          <w:rFonts w:cs="Poppins"/>
          <w:color w:val="000000" w:themeColor="text1"/>
        </w:rPr>
        <w:t xml:space="preserve"> </w:t>
      </w:r>
      <w:r w:rsidR="0065784F" w:rsidRPr="00152B83">
        <w:rPr>
          <w:rFonts w:cs="Poppins"/>
          <w:color w:val="000000" w:themeColor="text1"/>
        </w:rPr>
        <w:t>e.g.</w:t>
      </w:r>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29" w:name="_Toc39595006"/>
      <w:bookmarkStart w:id="30" w:name="_Toc52443677"/>
      <w:r w:rsidRPr="00152B83">
        <w:rPr>
          <w:rStyle w:val="Heading3Char"/>
          <w:rFonts w:cs="Poppins"/>
          <w:b/>
          <w:color w:val="000000" w:themeColor="text1"/>
          <w:szCs w:val="32"/>
        </w:rPr>
        <w:lastRenderedPageBreak/>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29"/>
      <w:r w:rsidR="00950FA0" w:rsidRPr="00152B83">
        <w:rPr>
          <w:rStyle w:val="Heading3Char"/>
          <w:rFonts w:cs="Poppins"/>
          <w:b/>
          <w:color w:val="000000" w:themeColor="text1"/>
          <w:szCs w:val="32"/>
        </w:rPr>
        <w:t>Risk</w:t>
      </w:r>
      <w:bookmarkEnd w:id="30"/>
    </w:p>
    <w:p w14:paraId="6A5A431E" w14:textId="189E7BCC" w:rsidR="00F55288" w:rsidRPr="00152B83" w:rsidRDefault="006A316A" w:rsidP="00E95C0A">
      <w:pPr>
        <w:spacing w:line="240" w:lineRule="auto"/>
        <w:rPr>
          <w:rFonts w:cs="Poppins"/>
          <w:color w:val="auto"/>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00600FF9" w:rsidRPr="00152B83">
        <w:rPr>
          <w:rFonts w:cs="Poppins"/>
          <w:color w:val="000000" w:themeColor="text1"/>
        </w:rPr>
        <w:t>In Scotland and Wales</w:t>
      </w:r>
      <w:r w:rsidR="7B9ABB7F" w:rsidRPr="00152B83">
        <w:rPr>
          <w:rFonts w:cs="Poppins"/>
          <w:color w:val="000000" w:themeColor="text1"/>
        </w:rPr>
        <w:t>,</w:t>
      </w:r>
      <w:r w:rsidR="00600FF9" w:rsidRPr="00152B83">
        <w:rPr>
          <w:rFonts w:cs="Poppins"/>
          <w:color w:val="000000" w:themeColor="text1"/>
        </w:rPr>
        <w:t xml:space="preserve"> the Local Authority can gain access to an adult to find out if they are </w:t>
      </w:r>
      <w:r w:rsidR="00A1138A" w:rsidRPr="00152B83">
        <w:rPr>
          <w:rFonts w:cs="Poppins"/>
          <w:color w:val="000000" w:themeColor="text1"/>
        </w:rPr>
        <w:t xml:space="preserve">at </w:t>
      </w:r>
      <w:r w:rsidR="00600FF9" w:rsidRPr="00152B83">
        <w:rPr>
          <w:rFonts w:cs="Poppins"/>
          <w:color w:val="000000" w:themeColor="text1"/>
        </w:rPr>
        <w:t>risk</w:t>
      </w:r>
      <w:r w:rsidR="008D217A" w:rsidRPr="00152B83">
        <w:rPr>
          <w:rFonts w:cs="Poppins"/>
          <w:color w:val="000000" w:themeColor="text1"/>
        </w:rPr>
        <w:t xml:space="preserve"> of </w:t>
      </w:r>
      <w:r w:rsidR="00600FF9" w:rsidRPr="00152B83">
        <w:rPr>
          <w:rFonts w:cs="Poppins"/>
          <w:color w:val="000000" w:themeColor="text1"/>
        </w:rPr>
        <w:t xml:space="preserve">harm for </w:t>
      </w:r>
      <w:r w:rsidR="00950FA0" w:rsidRPr="00152B83">
        <w:rPr>
          <w:rFonts w:cs="Poppins"/>
          <w:color w:val="000000" w:themeColor="text1"/>
        </w:rPr>
        <w:t>example,</w:t>
      </w:r>
      <w:r w:rsidR="00600FF9" w:rsidRPr="00152B83">
        <w:rPr>
          <w:rFonts w:cs="Poppins"/>
          <w:color w:val="000000" w:themeColor="text1"/>
        </w:rPr>
        <w:t xml:space="preserve"> if that access is being blocked by another person.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5C1D10" w:rsidRPr="00152B83">
        <w:rPr>
          <w:rFonts w:cs="Poppins"/>
          <w:color w:val="000000" w:themeColor="text1"/>
        </w:rPr>
        <w:t xml:space="preserve"> sporting organisation </w:t>
      </w:r>
      <w:r w:rsidR="00600FF9" w:rsidRPr="00152B83">
        <w:rPr>
          <w:rFonts w:cs="Poppins"/>
          <w:color w:val="000000" w:themeColor="text1"/>
        </w:rPr>
        <w:t xml:space="preserve">may need to take action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Local Authority role includes having multi-agency procedures which coordinate the actions taken by different organisations. </w:t>
      </w:r>
      <w:r w:rsidRPr="00152B83">
        <w:rPr>
          <w:rFonts w:cs="Poppins"/>
          <w:color w:val="000000" w:themeColor="text1"/>
        </w:rPr>
        <w:br/>
      </w:r>
      <w:r w:rsidRPr="00152B83">
        <w:rPr>
          <w:rFonts w:cs="Poppins"/>
        </w:rPr>
        <w:br/>
      </w:r>
      <w:r w:rsidR="00BA4905" w:rsidRPr="00152B83">
        <w:rPr>
          <w:rFonts w:cs="Poppins"/>
          <w:b/>
          <w:bCs/>
          <w:color w:val="000000" w:themeColor="text1"/>
        </w:rPr>
        <w:t>A</w:t>
      </w:r>
      <w:r w:rsidRPr="00152B83">
        <w:rPr>
          <w:rFonts w:cs="Poppins"/>
          <w:b/>
          <w:bCs/>
          <w:color w:val="000000" w:themeColor="text1"/>
        </w:rPr>
        <w:t xml:space="preserve">n </w:t>
      </w:r>
      <w:r w:rsidR="00950FA0" w:rsidRPr="00152B83">
        <w:rPr>
          <w:rFonts w:cs="Poppins"/>
          <w:b/>
          <w:bCs/>
          <w:color w:val="000000" w:themeColor="text1"/>
        </w:rPr>
        <w:t>A</w:t>
      </w:r>
      <w:r w:rsidRPr="00152B83">
        <w:rPr>
          <w:rFonts w:cs="Poppins"/>
          <w:b/>
          <w:bCs/>
          <w:color w:val="000000" w:themeColor="text1"/>
        </w:rPr>
        <w:t xml:space="preserve">dult at risk is </w:t>
      </w:r>
      <w:r w:rsidRPr="00152B83">
        <w:rPr>
          <w:rFonts w:cs="Poppins"/>
          <w:color w:val="00B050"/>
        </w:rPr>
        <w:t>(select the definition/s relevant to your organisation)</w:t>
      </w:r>
    </w:p>
    <w:tbl>
      <w:tblPr>
        <w:tblStyle w:val="TableGrid"/>
        <w:tblW w:w="0" w:type="auto"/>
        <w:tblLook w:val="04A0" w:firstRow="1" w:lastRow="0" w:firstColumn="1" w:lastColumn="0" w:noHBand="0" w:noVBand="1"/>
      </w:tblPr>
      <w:tblGrid>
        <w:gridCol w:w="4814"/>
        <w:gridCol w:w="4815"/>
      </w:tblGrid>
      <w:tr w:rsidR="00BA5E30" w:rsidRPr="00152B83" w14:paraId="0F28A37E" w14:textId="77777777" w:rsidTr="001E513B">
        <w:trPr>
          <w:trHeight w:val="502"/>
        </w:trPr>
        <w:tc>
          <w:tcPr>
            <w:tcW w:w="4814" w:type="dxa"/>
            <w:vAlign w:val="center"/>
          </w:tcPr>
          <w:p w14:paraId="79B36831" w14:textId="1140A4CE" w:rsidR="00BA5E30" w:rsidRPr="00152B83" w:rsidRDefault="00BA5E30" w:rsidP="001E513B">
            <w:pPr>
              <w:pStyle w:val="Heading4"/>
              <w:outlineLvl w:val="3"/>
              <w:rPr>
                <w:rFonts w:cs="Poppins"/>
                <w:color w:val="auto"/>
              </w:rPr>
            </w:pPr>
            <w:r w:rsidRPr="00152B83">
              <w:rPr>
                <w:rFonts w:cs="Poppins"/>
                <w:color w:val="auto"/>
              </w:rPr>
              <w:t>England (Care Act 2014)</w:t>
            </w:r>
          </w:p>
        </w:tc>
        <w:tc>
          <w:tcPr>
            <w:tcW w:w="4815" w:type="dxa"/>
            <w:vMerge w:val="restart"/>
            <w:vAlign w:val="center"/>
          </w:tcPr>
          <w:p w14:paraId="72B11968" w14:textId="0D7DF43A" w:rsidR="00BA5E30" w:rsidRPr="00152B83" w:rsidRDefault="00BA5E30" w:rsidP="001E513B">
            <w:pPr>
              <w:pStyle w:val="Heading4"/>
              <w:spacing w:before="0"/>
              <w:outlineLvl w:val="3"/>
              <w:rPr>
                <w:rFonts w:cs="Poppins"/>
                <w:color w:val="auto"/>
              </w:rPr>
            </w:pPr>
            <w:r w:rsidRPr="00152B83">
              <w:rPr>
                <w:rFonts w:cs="Poppins"/>
                <w:color w:val="auto"/>
              </w:rPr>
              <w:t>Northern Ireland (Adult Safeguarding Prevention and Protection in Partnership 2015)</w:t>
            </w:r>
          </w:p>
        </w:tc>
      </w:tr>
      <w:tr w:rsidR="00BA5E30" w:rsidRPr="00152B83" w14:paraId="5F3A957E" w14:textId="77777777" w:rsidTr="00BA5E30">
        <w:trPr>
          <w:trHeight w:val="511"/>
        </w:trPr>
        <w:tc>
          <w:tcPr>
            <w:tcW w:w="4814" w:type="dxa"/>
            <w:vMerge w:val="restart"/>
          </w:tcPr>
          <w:p w14:paraId="3DB08CAF" w14:textId="65C74954"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18 years and over who:</w:t>
            </w:r>
          </w:p>
          <w:p w14:paraId="3911E3A6" w14:textId="1749EB54" w:rsidR="00BA5E30" w:rsidRPr="00152B83" w:rsidRDefault="00BA5E30" w:rsidP="008E2AF1">
            <w:pPr>
              <w:pStyle w:val="ListParagraph"/>
              <w:numPr>
                <w:ilvl w:val="0"/>
                <w:numId w:val="10"/>
              </w:numPr>
              <w:rPr>
                <w:rFonts w:cs="Poppins"/>
                <w:color w:val="auto"/>
              </w:rPr>
            </w:pPr>
            <w:r w:rsidRPr="00152B83">
              <w:rPr>
                <w:rFonts w:cs="Poppins"/>
                <w:color w:val="auto"/>
              </w:rPr>
              <w:t xml:space="preserve">has needs for care and support (whether or not the local authority is meeting any of those needs) </w:t>
            </w:r>
            <w:proofErr w:type="gramStart"/>
            <w:r w:rsidRPr="00152B83">
              <w:rPr>
                <w:rFonts w:cs="Poppins"/>
                <w:color w:val="auto"/>
              </w:rPr>
              <w:t>AND;</w:t>
            </w:r>
            <w:proofErr w:type="gramEnd"/>
          </w:p>
          <w:p w14:paraId="7E573B7B" w14:textId="4BFC384A" w:rsidR="00BA5E30" w:rsidRPr="00152B83" w:rsidRDefault="00BA5E30" w:rsidP="008E2AF1">
            <w:pPr>
              <w:pStyle w:val="ListParagraph"/>
              <w:numPr>
                <w:ilvl w:val="0"/>
                <w:numId w:val="10"/>
              </w:numPr>
              <w:rPr>
                <w:rFonts w:cs="Poppins"/>
                <w:color w:val="auto"/>
              </w:rPr>
            </w:pPr>
            <w:r w:rsidRPr="00152B83">
              <w:rPr>
                <w:rFonts w:cs="Poppins"/>
                <w:color w:val="auto"/>
              </w:rPr>
              <w:t xml:space="preserve">is experiencing, or at risk of, abuse or neglect, </w:t>
            </w:r>
            <w:proofErr w:type="gramStart"/>
            <w:r w:rsidRPr="00152B83">
              <w:rPr>
                <w:rFonts w:cs="Poppins"/>
                <w:color w:val="auto"/>
              </w:rPr>
              <w:t>AND;</w:t>
            </w:r>
            <w:proofErr w:type="gramEnd"/>
          </w:p>
          <w:p w14:paraId="4EEF5E1F" w14:textId="60B6C213" w:rsidR="00BA5E30" w:rsidRPr="00152B83" w:rsidRDefault="00BA5E30" w:rsidP="008E2AF1">
            <w:pPr>
              <w:pStyle w:val="ListParagraph"/>
              <w:numPr>
                <w:ilvl w:val="0"/>
                <w:numId w:val="10"/>
              </w:numPr>
              <w:rPr>
                <w:rFonts w:cs="Poppins"/>
                <w:color w:val="auto"/>
              </w:rPr>
            </w:pPr>
            <w:r w:rsidRPr="00152B83">
              <w:rPr>
                <w:rFonts w:cs="Poppins"/>
                <w:color w:val="auto"/>
              </w:rPr>
              <w:t>as a result of those care and support needs is unable to protect themselves from either the risk of, or the experience of abuse or neglect.</w:t>
            </w:r>
          </w:p>
        </w:tc>
        <w:tc>
          <w:tcPr>
            <w:tcW w:w="4815" w:type="dxa"/>
            <w:vMerge/>
          </w:tcPr>
          <w:p w14:paraId="4FFAAFE4" w14:textId="77777777" w:rsidR="00BA5E30" w:rsidRPr="00152B83" w:rsidRDefault="00BA5E30" w:rsidP="00BA5E30">
            <w:pPr>
              <w:pStyle w:val="Heading4"/>
              <w:outlineLvl w:val="3"/>
              <w:rPr>
                <w:rFonts w:cs="Poppins"/>
                <w:color w:val="auto"/>
              </w:rPr>
            </w:pPr>
          </w:p>
        </w:tc>
      </w:tr>
      <w:tr w:rsidR="00BA5E30" w:rsidRPr="00152B83" w14:paraId="49B88823" w14:textId="77777777" w:rsidTr="00394726">
        <w:trPr>
          <w:trHeight w:val="3078"/>
        </w:trPr>
        <w:tc>
          <w:tcPr>
            <w:tcW w:w="4814" w:type="dxa"/>
            <w:vMerge/>
          </w:tcPr>
          <w:p w14:paraId="2514E43A" w14:textId="71AF8DE6" w:rsidR="00BA5E30" w:rsidRPr="00152B83" w:rsidRDefault="00BA5E30" w:rsidP="00BA5E30">
            <w:pPr>
              <w:rPr>
                <w:rFonts w:cs="Poppins"/>
                <w:color w:val="auto"/>
              </w:rPr>
            </w:pPr>
          </w:p>
        </w:tc>
        <w:tc>
          <w:tcPr>
            <w:tcW w:w="4815" w:type="dxa"/>
            <w:vMerge w:val="restart"/>
          </w:tcPr>
          <w:p w14:paraId="4C5EF4EB" w14:textId="3C104D53"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 of harm</w:t>
            </w:r>
            <w:r w:rsidRPr="00152B83">
              <w:rPr>
                <w:rFonts w:cs="Poppins"/>
                <w:color w:val="auto"/>
              </w:rPr>
              <w:t xml:space="preserve"> is a person aged 18 or over, whose exposure to harm through abuse, exploitation or neglect </w:t>
            </w:r>
            <w:r w:rsidRPr="00152B83">
              <w:rPr>
                <w:rFonts w:cs="Poppins"/>
                <w:color w:val="auto"/>
                <w:u w:val="single"/>
              </w:rPr>
              <w:t>may</w:t>
            </w:r>
            <w:r w:rsidRPr="00152B83">
              <w:rPr>
                <w:rFonts w:cs="Poppins"/>
                <w:color w:val="auto"/>
              </w:rPr>
              <w:t xml:space="preserve"> be increased by their a) personal characteristics and/or b) life circumstances.</w:t>
            </w:r>
          </w:p>
          <w:p w14:paraId="71E6C385" w14:textId="77777777" w:rsidR="00BA5E30" w:rsidRPr="00152B83" w:rsidRDefault="00BA5E30" w:rsidP="008E2AF1">
            <w:pPr>
              <w:pStyle w:val="ListParagraph"/>
              <w:numPr>
                <w:ilvl w:val="0"/>
                <w:numId w:val="8"/>
              </w:numPr>
              <w:ind w:left="360"/>
              <w:rPr>
                <w:rFonts w:cs="Poppins"/>
                <w:color w:val="auto"/>
              </w:rPr>
            </w:pPr>
            <w:r w:rsidRPr="00152B83">
              <w:rPr>
                <w:rFonts w:cs="Poppins"/>
                <w:b/>
                <w:color w:val="auto"/>
              </w:rPr>
              <w:t>Personal characteristics</w:t>
            </w:r>
            <w:r w:rsidRPr="00152B83">
              <w:rPr>
                <w:rFonts w:cs="Poppins"/>
                <w:color w:val="auto"/>
              </w:rPr>
              <w:t xml:space="preserve"> may include, but are not limited to age, disability, special educational needs, illness, </w:t>
            </w:r>
            <w:r w:rsidRPr="00152B83">
              <w:rPr>
                <w:rFonts w:cs="Poppins"/>
                <w:color w:val="auto"/>
              </w:rPr>
              <w:lastRenderedPageBreak/>
              <w:t xml:space="preserve">mental or physical frailty or impairment of, or disturbance in, the functioning of the mind </w:t>
            </w:r>
          </w:p>
          <w:p w14:paraId="3CE7B197" w14:textId="77777777" w:rsidR="00BA5E30" w:rsidRPr="00152B83" w:rsidRDefault="00BA5E30" w:rsidP="00BA5E30">
            <w:pPr>
              <w:pStyle w:val="ListParagraph"/>
              <w:ind w:left="360"/>
              <w:rPr>
                <w:rFonts w:cs="Poppins"/>
                <w:color w:val="auto"/>
              </w:rPr>
            </w:pPr>
            <w:r w:rsidRPr="00152B83">
              <w:rPr>
                <w:rFonts w:cs="Poppins"/>
                <w:color w:val="auto"/>
              </w:rPr>
              <w:t xml:space="preserve">or brain.  </w:t>
            </w:r>
          </w:p>
          <w:p w14:paraId="571833F7" w14:textId="440EFE88" w:rsidR="00BA5E30" w:rsidRPr="00152B83" w:rsidRDefault="00BA5E30" w:rsidP="008E2AF1">
            <w:pPr>
              <w:pStyle w:val="ListParagraph"/>
              <w:numPr>
                <w:ilvl w:val="0"/>
                <w:numId w:val="8"/>
              </w:numPr>
              <w:ind w:left="360"/>
              <w:rPr>
                <w:rFonts w:cs="Poppins"/>
                <w:color w:val="auto"/>
              </w:rPr>
            </w:pPr>
            <w:r w:rsidRPr="00152B83">
              <w:rPr>
                <w:rFonts w:cs="Poppins"/>
                <w:b/>
                <w:color w:val="auto"/>
              </w:rPr>
              <w:t>Life circumstances</w:t>
            </w:r>
            <w:r w:rsidRPr="00152B83">
              <w:rPr>
                <w:rFonts w:cs="Poppins"/>
                <w:color w:val="auto"/>
              </w:rPr>
              <w:t xml:space="preserve"> may include, but are not limited to, isolation, socio-economic factors and environmental living conditions.</w:t>
            </w:r>
          </w:p>
          <w:p w14:paraId="0E478A77" w14:textId="77777777" w:rsidR="00E95C0A" w:rsidRPr="00152B83" w:rsidRDefault="00E95C0A" w:rsidP="00E95C0A">
            <w:pPr>
              <w:pStyle w:val="ListParagraph"/>
              <w:ind w:left="360"/>
              <w:rPr>
                <w:rFonts w:cs="Poppins"/>
                <w:color w:val="auto"/>
              </w:rPr>
            </w:pPr>
          </w:p>
          <w:p w14:paraId="26B5AC41" w14:textId="4602EB2B"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 xml:space="preserve">adult in need of protection </w:t>
            </w:r>
            <w:r w:rsidRPr="00152B83">
              <w:rPr>
                <w:rFonts w:cs="Poppins"/>
                <w:color w:val="auto"/>
              </w:rPr>
              <w:t xml:space="preserve">is a person aged 18 or over, whose exposure to harm through abuse, exploitation or neglect </w:t>
            </w:r>
            <w:r w:rsidRPr="00152B83">
              <w:rPr>
                <w:rFonts w:cs="Poppins"/>
                <w:color w:val="auto"/>
                <w:u w:val="single"/>
              </w:rPr>
              <w:t>may</w:t>
            </w:r>
            <w:r w:rsidRPr="00152B83">
              <w:rPr>
                <w:rFonts w:cs="Poppins"/>
                <w:color w:val="auto"/>
              </w:rPr>
              <w:t xml:space="preserve"> be increased by their:  </w:t>
            </w:r>
          </w:p>
          <w:p w14:paraId="6DE0FC0D" w14:textId="5A6267D9" w:rsidR="00BA5E30" w:rsidRPr="00152B83" w:rsidRDefault="00BA5E30" w:rsidP="00BA5E30">
            <w:pPr>
              <w:rPr>
                <w:rFonts w:cs="Poppins"/>
                <w:i/>
                <w:color w:val="auto"/>
              </w:rPr>
            </w:pPr>
            <w:r w:rsidRPr="00152B83">
              <w:rPr>
                <w:rFonts w:cs="Poppins"/>
                <w:color w:val="auto"/>
              </w:rPr>
              <w:t xml:space="preserve">Personal characteristics </w:t>
            </w:r>
            <w:r w:rsidRPr="00152B83">
              <w:rPr>
                <w:rFonts w:cs="Poppins"/>
                <w:i/>
                <w:color w:val="auto"/>
              </w:rPr>
              <w:t xml:space="preserve">AND/OR </w:t>
            </w:r>
            <w:r w:rsidRPr="00152B83">
              <w:rPr>
                <w:rFonts w:cs="Poppins"/>
                <w:color w:val="auto"/>
              </w:rPr>
              <w:t xml:space="preserve">Life circumstances </w:t>
            </w:r>
            <w:proofErr w:type="gramStart"/>
            <w:r w:rsidRPr="00152B83">
              <w:rPr>
                <w:rFonts w:cs="Poppins"/>
                <w:i/>
                <w:color w:val="auto"/>
              </w:rPr>
              <w:t>AND;</w:t>
            </w:r>
            <w:proofErr w:type="gramEnd"/>
            <w:r w:rsidRPr="00152B83">
              <w:rPr>
                <w:rFonts w:cs="Poppins"/>
                <w:i/>
                <w:color w:val="auto"/>
              </w:rPr>
              <w:t xml:space="preserve"> </w:t>
            </w:r>
          </w:p>
          <w:p w14:paraId="0B3C1BD9" w14:textId="12E4B952" w:rsidR="00BA5E30" w:rsidRPr="00152B83" w:rsidRDefault="00BA5E30" w:rsidP="008E2AF1">
            <w:pPr>
              <w:pStyle w:val="ListParagraph"/>
              <w:numPr>
                <w:ilvl w:val="0"/>
                <w:numId w:val="8"/>
              </w:numPr>
              <w:ind w:left="465" w:hanging="425"/>
              <w:rPr>
                <w:rFonts w:cs="Poppins"/>
                <w:color w:val="auto"/>
              </w:rPr>
            </w:pPr>
            <w:r w:rsidRPr="00152B83">
              <w:rPr>
                <w:rFonts w:cs="Poppins"/>
                <w:color w:val="auto"/>
              </w:rPr>
              <w:t xml:space="preserve">who is unable to protect their own well-being, property, assets, rights or other interests; </w:t>
            </w:r>
            <w:r w:rsidRPr="00152B83">
              <w:rPr>
                <w:rFonts w:cs="Poppins"/>
                <w:i/>
                <w:color w:val="auto"/>
              </w:rPr>
              <w:t xml:space="preserve">AND </w:t>
            </w:r>
          </w:p>
          <w:p w14:paraId="1C050DE7" w14:textId="77777777" w:rsidR="00BA5E30" w:rsidRPr="00152B83" w:rsidRDefault="00BA5E30" w:rsidP="00BA5E30">
            <w:pPr>
              <w:ind w:left="465" w:hanging="425"/>
              <w:rPr>
                <w:rFonts w:cs="Poppins"/>
                <w:color w:val="auto"/>
              </w:rPr>
            </w:pPr>
            <w:r w:rsidRPr="00152B83">
              <w:rPr>
                <w:rFonts w:cs="Poppins"/>
                <w:color w:val="auto"/>
              </w:rPr>
              <w:t xml:space="preserve">d)  where the action or inaction of another person or persons is causing, or is likely to cause, him/her to be harmed.  </w:t>
            </w:r>
          </w:p>
          <w:p w14:paraId="2D845B8A" w14:textId="74F718E9" w:rsidR="00BA5E30" w:rsidRPr="00152B83" w:rsidRDefault="00BA5E30" w:rsidP="00BA5E30">
            <w:pPr>
              <w:rPr>
                <w:rFonts w:cs="Poppins"/>
                <w:color w:val="auto"/>
              </w:rPr>
            </w:pPr>
            <w:r w:rsidRPr="00152B83">
              <w:rPr>
                <w:rFonts w:cs="Poppins"/>
                <w:color w:val="auto"/>
              </w:rPr>
              <w:t>In order to meet the definition of an ‘adult in need of protection’ either (</w:t>
            </w:r>
            <w:r w:rsidR="00C5077D" w:rsidRPr="00152B83">
              <w:rPr>
                <w:rFonts w:cs="Poppins"/>
                <w:color w:val="auto"/>
              </w:rPr>
              <w:t>a</w:t>
            </w:r>
            <w:r w:rsidRPr="00152B83">
              <w:rPr>
                <w:rFonts w:cs="Poppins"/>
                <w:color w:val="auto"/>
              </w:rPr>
              <w:t>) or (</w:t>
            </w:r>
            <w:r w:rsidR="00C5077D" w:rsidRPr="00152B83">
              <w:rPr>
                <w:rFonts w:cs="Poppins"/>
                <w:color w:val="auto"/>
              </w:rPr>
              <w:t>b</w:t>
            </w:r>
            <w:r w:rsidRPr="00152B83">
              <w:rPr>
                <w:rFonts w:cs="Poppins"/>
                <w:color w:val="auto"/>
              </w:rPr>
              <w:t>) must be present, in addition to both elements (</w:t>
            </w:r>
            <w:r w:rsidR="00C5077D" w:rsidRPr="00152B83">
              <w:rPr>
                <w:rFonts w:cs="Poppins"/>
                <w:color w:val="auto"/>
              </w:rPr>
              <w:t>c</w:t>
            </w:r>
            <w:r w:rsidRPr="00152B83">
              <w:rPr>
                <w:rFonts w:cs="Poppins"/>
                <w:color w:val="auto"/>
              </w:rPr>
              <w:t>), and (</w:t>
            </w:r>
            <w:r w:rsidR="00394726" w:rsidRPr="00152B83">
              <w:rPr>
                <w:rFonts w:cs="Poppins"/>
                <w:color w:val="auto"/>
              </w:rPr>
              <w:t>d)</w:t>
            </w:r>
          </w:p>
        </w:tc>
      </w:tr>
      <w:tr w:rsidR="00BA5E30" w:rsidRPr="00152B83" w14:paraId="0AEFAE52" w14:textId="77777777" w:rsidTr="001E513B">
        <w:tc>
          <w:tcPr>
            <w:tcW w:w="4814" w:type="dxa"/>
            <w:vAlign w:val="center"/>
          </w:tcPr>
          <w:p w14:paraId="474B79BC" w14:textId="0F90771D" w:rsidR="00BA5E30" w:rsidRPr="00152B83" w:rsidRDefault="00BA5E30" w:rsidP="001E513B">
            <w:pPr>
              <w:pStyle w:val="Heading4"/>
              <w:outlineLvl w:val="3"/>
              <w:rPr>
                <w:rFonts w:cs="Poppins"/>
                <w:color w:val="auto"/>
              </w:rPr>
            </w:pPr>
            <w:r w:rsidRPr="00152B83">
              <w:rPr>
                <w:rFonts w:cs="Poppins"/>
                <w:color w:val="auto"/>
              </w:rPr>
              <w:lastRenderedPageBreak/>
              <w:t>Scotland (Adult Support and Protection Act 2007)</w:t>
            </w:r>
          </w:p>
        </w:tc>
        <w:tc>
          <w:tcPr>
            <w:tcW w:w="4815" w:type="dxa"/>
            <w:vMerge/>
          </w:tcPr>
          <w:p w14:paraId="358A0507" w14:textId="77777777" w:rsidR="00BA5E30" w:rsidRPr="00152B83" w:rsidRDefault="00BA5E30" w:rsidP="00F55288">
            <w:pPr>
              <w:rPr>
                <w:rFonts w:cs="Poppins"/>
                <w:color w:val="auto"/>
                <w:sz w:val="20"/>
                <w:szCs w:val="20"/>
              </w:rPr>
            </w:pPr>
          </w:p>
        </w:tc>
      </w:tr>
      <w:tr w:rsidR="00BA5E30" w:rsidRPr="00152B83" w14:paraId="02D477FC" w14:textId="77777777" w:rsidTr="00394726">
        <w:trPr>
          <w:trHeight w:val="3195"/>
        </w:trPr>
        <w:tc>
          <w:tcPr>
            <w:tcW w:w="4814" w:type="dxa"/>
          </w:tcPr>
          <w:p w14:paraId="41F813F3" w14:textId="58E67B8E"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16 years and over who:</w:t>
            </w:r>
          </w:p>
          <w:p w14:paraId="65223801" w14:textId="1D9B23C9" w:rsidR="00BA5E30" w:rsidRPr="00152B83" w:rsidRDefault="00BA5E30" w:rsidP="008E2AF1">
            <w:pPr>
              <w:pStyle w:val="ListParagraph"/>
              <w:numPr>
                <w:ilvl w:val="0"/>
                <w:numId w:val="11"/>
              </w:numPr>
              <w:rPr>
                <w:rFonts w:cs="Poppins"/>
                <w:color w:val="auto"/>
              </w:rPr>
            </w:pPr>
            <w:r w:rsidRPr="00152B83">
              <w:rPr>
                <w:rFonts w:cs="Poppins"/>
                <w:color w:val="auto"/>
              </w:rPr>
              <w:t>is unable to safeguard their own well-being, property, rights or other interests,</w:t>
            </w:r>
          </w:p>
          <w:p w14:paraId="6CCB5953" w14:textId="04ECE6D8" w:rsidR="00BA5E30" w:rsidRPr="00152B83" w:rsidRDefault="00BA5E30" w:rsidP="008E2AF1">
            <w:pPr>
              <w:pStyle w:val="ListParagraph"/>
              <w:numPr>
                <w:ilvl w:val="0"/>
                <w:numId w:val="11"/>
              </w:numPr>
              <w:rPr>
                <w:rFonts w:cs="Poppins"/>
                <w:color w:val="auto"/>
              </w:rPr>
            </w:pPr>
            <w:r w:rsidRPr="00152B83">
              <w:rPr>
                <w:rFonts w:cs="Poppins"/>
                <w:color w:val="auto"/>
              </w:rPr>
              <w:t>is at risk of harm, and</w:t>
            </w:r>
          </w:p>
          <w:p w14:paraId="27FF2BEC" w14:textId="05C1F298" w:rsidR="00BA5E30" w:rsidRPr="00152B83" w:rsidRDefault="00BA5E30" w:rsidP="008E2AF1">
            <w:pPr>
              <w:pStyle w:val="ListParagraph"/>
              <w:numPr>
                <w:ilvl w:val="0"/>
                <w:numId w:val="11"/>
              </w:numPr>
              <w:rPr>
                <w:rFonts w:cs="Poppins"/>
                <w:color w:val="auto"/>
              </w:rPr>
            </w:pPr>
            <w:r w:rsidRPr="00152B83">
              <w:rPr>
                <w:rFonts w:cs="Poppins"/>
                <w:color w:val="auto"/>
              </w:rPr>
              <w:t>because they are affected by disability, mental disorder, illness or physical or mental infirmity, is more vulnerable to being harmed than adults who are not so affected.</w:t>
            </w:r>
          </w:p>
        </w:tc>
        <w:tc>
          <w:tcPr>
            <w:tcW w:w="4815" w:type="dxa"/>
            <w:vMerge/>
          </w:tcPr>
          <w:p w14:paraId="0344D60E" w14:textId="77777777" w:rsidR="00BA5E30" w:rsidRPr="00152B83" w:rsidRDefault="00BA5E30" w:rsidP="00F55288">
            <w:pPr>
              <w:rPr>
                <w:rFonts w:cs="Poppins"/>
                <w:color w:val="auto"/>
                <w:sz w:val="20"/>
                <w:szCs w:val="20"/>
              </w:rPr>
            </w:pPr>
          </w:p>
        </w:tc>
      </w:tr>
      <w:tr w:rsidR="00BA5E30" w:rsidRPr="00152B83" w14:paraId="36C9086B" w14:textId="77777777" w:rsidTr="00BA5E30">
        <w:tc>
          <w:tcPr>
            <w:tcW w:w="4814" w:type="dxa"/>
          </w:tcPr>
          <w:p w14:paraId="2C0BA810" w14:textId="2327DA6D" w:rsidR="00BA5E30" w:rsidRPr="00152B83" w:rsidRDefault="00BA5E30" w:rsidP="00F55288">
            <w:pPr>
              <w:rPr>
                <w:rFonts w:cs="Poppins"/>
                <w:b/>
                <w:bCs/>
                <w:color w:val="auto"/>
              </w:rPr>
            </w:pPr>
            <w:r w:rsidRPr="00152B83">
              <w:rPr>
                <w:rFonts w:cs="Poppins"/>
                <w:b/>
                <w:bCs/>
                <w:color w:val="auto"/>
              </w:rPr>
              <w:t>Wales (Social Services and Well Being Act 2014)</w:t>
            </w:r>
          </w:p>
        </w:tc>
        <w:tc>
          <w:tcPr>
            <w:tcW w:w="4815" w:type="dxa"/>
            <w:vMerge/>
          </w:tcPr>
          <w:p w14:paraId="563B2A0D" w14:textId="77777777" w:rsidR="00BA5E30" w:rsidRPr="00152B83" w:rsidRDefault="00BA5E30" w:rsidP="00F55288">
            <w:pPr>
              <w:rPr>
                <w:rFonts w:cs="Poppins"/>
                <w:color w:val="auto"/>
                <w:sz w:val="20"/>
                <w:szCs w:val="20"/>
              </w:rPr>
            </w:pPr>
          </w:p>
        </w:tc>
      </w:tr>
      <w:tr w:rsidR="00BA5E30" w:rsidRPr="00152B83" w14:paraId="2DB953CA" w14:textId="77777777" w:rsidTr="00021E2D">
        <w:trPr>
          <w:trHeight w:val="3023"/>
        </w:trPr>
        <w:tc>
          <w:tcPr>
            <w:tcW w:w="4814" w:type="dxa"/>
          </w:tcPr>
          <w:p w14:paraId="092B0885" w14:textId="3B42F4E2"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w:t>
            </w:r>
            <w:r w:rsidR="00E95C0A" w:rsidRPr="00152B83">
              <w:rPr>
                <w:rFonts w:cs="Poppins"/>
                <w:b/>
                <w:color w:val="auto"/>
              </w:rPr>
              <w:t xml:space="preserve"> </w:t>
            </w:r>
            <w:r w:rsidRPr="00152B83">
              <w:rPr>
                <w:rFonts w:cs="Poppins"/>
                <w:color w:val="auto"/>
              </w:rPr>
              <w:t>is an individual aged 18 years and over who:</w:t>
            </w:r>
          </w:p>
          <w:p w14:paraId="52F29063" w14:textId="68DAF96B" w:rsidR="00BA5E30" w:rsidRPr="00152B83" w:rsidRDefault="00BA5E30" w:rsidP="008E2AF1">
            <w:pPr>
              <w:pStyle w:val="ListParagraph"/>
              <w:numPr>
                <w:ilvl w:val="0"/>
                <w:numId w:val="12"/>
              </w:numPr>
              <w:rPr>
                <w:rFonts w:cs="Poppins"/>
                <w:color w:val="auto"/>
              </w:rPr>
            </w:pPr>
            <w:r w:rsidRPr="00152B83">
              <w:rPr>
                <w:rFonts w:cs="Poppins"/>
                <w:color w:val="auto"/>
              </w:rPr>
              <w:t>is experiencing or is at risk of abuse or neglect,</w:t>
            </w:r>
            <w:r w:rsidR="001E513B" w:rsidRPr="00152B83">
              <w:rPr>
                <w:rFonts w:cs="Poppins"/>
                <w:color w:val="auto"/>
              </w:rPr>
              <w:t xml:space="preserve"> </w:t>
            </w:r>
            <w:proofErr w:type="gramStart"/>
            <w:r w:rsidR="001E513B" w:rsidRPr="00152B83">
              <w:rPr>
                <w:rFonts w:cs="Poppins"/>
                <w:color w:val="auto"/>
              </w:rPr>
              <w:t>AND;</w:t>
            </w:r>
            <w:proofErr w:type="gramEnd"/>
          </w:p>
          <w:p w14:paraId="3E99F70A" w14:textId="57195201" w:rsidR="00BA5E30" w:rsidRPr="00152B83" w:rsidRDefault="00BA5E30" w:rsidP="008E2AF1">
            <w:pPr>
              <w:pStyle w:val="ListParagraph"/>
              <w:numPr>
                <w:ilvl w:val="0"/>
                <w:numId w:val="12"/>
              </w:numPr>
              <w:rPr>
                <w:rFonts w:cs="Poppins"/>
                <w:color w:val="auto"/>
              </w:rPr>
            </w:pPr>
            <w:r w:rsidRPr="00152B83">
              <w:rPr>
                <w:rFonts w:cs="Poppins"/>
                <w:color w:val="auto"/>
              </w:rPr>
              <w:t xml:space="preserve">has needs for care and support (whether or not the authority is meeting any of those needs) </w:t>
            </w:r>
            <w:proofErr w:type="gramStart"/>
            <w:r w:rsidR="001E513B" w:rsidRPr="00152B83">
              <w:rPr>
                <w:rFonts w:cs="Poppins"/>
                <w:color w:val="auto"/>
              </w:rPr>
              <w:t>AND;</w:t>
            </w:r>
            <w:proofErr w:type="gramEnd"/>
          </w:p>
          <w:p w14:paraId="5954C696" w14:textId="20C91E2C" w:rsidR="00BA5E30" w:rsidRPr="00152B83" w:rsidRDefault="00BA5E30" w:rsidP="008E2AF1">
            <w:pPr>
              <w:pStyle w:val="ListParagraph"/>
              <w:numPr>
                <w:ilvl w:val="0"/>
                <w:numId w:val="12"/>
              </w:numPr>
              <w:rPr>
                <w:rFonts w:cs="Poppins"/>
                <w:color w:val="auto"/>
              </w:rPr>
            </w:pPr>
            <w:r w:rsidRPr="00152B83">
              <w:rPr>
                <w:rFonts w:cs="Poppins"/>
                <w:color w:val="auto"/>
              </w:rPr>
              <w:t>as a result of those needs is unable to protect himself or herself against the abuse or neglect or the risk of it.</w:t>
            </w:r>
          </w:p>
        </w:tc>
        <w:tc>
          <w:tcPr>
            <w:tcW w:w="4815" w:type="dxa"/>
            <w:vMerge/>
          </w:tcPr>
          <w:p w14:paraId="245360E7" w14:textId="77777777" w:rsidR="00BA5E30" w:rsidRPr="00152B83" w:rsidRDefault="00BA5E30" w:rsidP="00F55288">
            <w:pPr>
              <w:rPr>
                <w:rFonts w:cs="Poppins"/>
                <w:color w:val="auto"/>
                <w:sz w:val="20"/>
                <w:szCs w:val="20"/>
              </w:rPr>
            </w:pPr>
          </w:p>
        </w:tc>
      </w:tr>
    </w:tbl>
    <w:p w14:paraId="5EC1C1A3" w14:textId="77777777" w:rsidR="005C1D10" w:rsidRPr="00152B83" w:rsidRDefault="005C1D10" w:rsidP="005C1D10">
      <w:pPr>
        <w:rPr>
          <w:rFonts w:cs="Poppins"/>
        </w:rPr>
      </w:pPr>
      <w:bookmarkStart w:id="31" w:name="_Toc32921900"/>
    </w:p>
    <w:p w14:paraId="1D4B0D6D" w14:textId="64DC9995" w:rsidR="00D364AC" w:rsidRPr="00152B83" w:rsidRDefault="00D364AC">
      <w:pPr>
        <w:pStyle w:val="Heading2"/>
        <w:rPr>
          <w:rFonts w:eastAsia="Arial" w:cs="Poppins"/>
          <w:color w:val="000000" w:themeColor="text1"/>
          <w:sz w:val="32"/>
          <w:szCs w:val="32"/>
        </w:rPr>
      </w:pPr>
      <w:bookmarkStart w:id="32" w:name="_Toc39595007"/>
      <w:bookmarkStart w:id="33" w:name="_Toc52443678"/>
      <w:r w:rsidRPr="00152B83">
        <w:rPr>
          <w:rFonts w:eastAsia="Arial" w:cs="Poppins"/>
          <w:color w:val="000000" w:themeColor="text1"/>
          <w:sz w:val="32"/>
          <w:szCs w:val="32"/>
        </w:rPr>
        <w:t>Abuse and Neglect</w:t>
      </w:r>
      <w:bookmarkEnd w:id="32"/>
      <w:bookmarkEnd w:id="33"/>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4" w:name="_hayl5obgy0fk" w:colFirst="0" w:colLast="0"/>
      <w:bookmarkEnd w:id="34"/>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4FA90E5D" w:rsidR="0086549C" w:rsidRPr="00152B83" w:rsidRDefault="032D3CF6" w:rsidP="7F7D8E00">
      <w:pPr>
        <w:spacing w:line="240" w:lineRule="auto"/>
        <w:rPr>
          <w:rFonts w:cs="Poppins"/>
          <w:color w:val="000000" w:themeColor="text1"/>
        </w:rPr>
      </w:pPr>
      <w:r w:rsidRPr="00152B83">
        <w:rPr>
          <w:rFonts w:cs="Poppins"/>
          <w:color w:val="auto"/>
        </w:rPr>
        <w:lastRenderedPageBreak/>
        <w:t>Abuse can take place in any relationship and t</w:t>
      </w:r>
      <w:r w:rsidR="00D364AC" w:rsidRPr="00152B83">
        <w:rPr>
          <w:rFonts w:cs="Poppins"/>
          <w:color w:val="auto"/>
        </w:rPr>
        <w:t xml:space="preserve">here are many contexts in which abuse might take place;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participant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Some examples of abuse within sport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68F78B80"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 coach intentionally striking an athlete</w:t>
      </w:r>
    </w:p>
    <w:p w14:paraId="09DCAF4D" w14:textId="7FF54EDF"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partnership </w:t>
      </w:r>
    </w:p>
    <w:p w14:paraId="7BAF999E" w14:textId="3161A3F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An official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5A099515" w14:textId="645BAFCF" w:rsidR="003B7DDA" w:rsidRPr="00152B83" w:rsidRDefault="003B7DDA">
      <w:pPr>
        <w:rPr>
          <w:rFonts w:cs="Poppins"/>
          <w:color w:val="auto"/>
        </w:rPr>
      </w:pPr>
      <w:r w:rsidRPr="00152B83">
        <w:rPr>
          <w:rFonts w:cs="Poppins"/>
          <w:color w:val="auto"/>
        </w:rPr>
        <w:br w:type="page"/>
      </w:r>
    </w:p>
    <w:p w14:paraId="3C2130F4" w14:textId="22659B75" w:rsidR="00D364AC" w:rsidRPr="00152B83" w:rsidRDefault="00D364AC" w:rsidP="00D364AC">
      <w:pPr>
        <w:spacing w:line="240" w:lineRule="auto"/>
        <w:rPr>
          <w:rFonts w:cs="Poppins"/>
          <w:color w:val="auto"/>
        </w:rPr>
      </w:pPr>
      <w:r w:rsidRPr="00152B83">
        <w:rPr>
          <w:rFonts w:cs="Poppins"/>
          <w:b/>
          <w:color w:val="auto"/>
        </w:rPr>
        <w:lastRenderedPageBreak/>
        <w:t>Table 2</w:t>
      </w:r>
      <w:r w:rsidRPr="00152B83">
        <w:rPr>
          <w:rFonts w:cs="Poppins"/>
          <w:color w:val="auto"/>
        </w:rPr>
        <w:t xml:space="preserve"> </w:t>
      </w:r>
      <w:r w:rsidRPr="00152B83">
        <w:rPr>
          <w:rFonts w:cs="Poppins"/>
          <w:color w:val="00B050"/>
        </w:rPr>
        <w:t>[select/delete]</w:t>
      </w:r>
      <w:r w:rsidRPr="00152B83">
        <w:rPr>
          <w:rFonts w:cs="Poppins"/>
          <w:color w:val="00B050"/>
        </w:rPr>
        <w:br/>
      </w:r>
      <w:r w:rsidRPr="00152B83">
        <w:rPr>
          <w:rFonts w:cs="Poppins"/>
          <w:color w:val="auto"/>
        </w:rPr>
        <w:t>The Safeguarding Adults Legislation in each Home Country defines categories of adult abuse and harm as follows</w:t>
      </w:r>
      <w:r w:rsidR="00E20028" w:rsidRPr="00152B83">
        <w:rPr>
          <w:rFonts w:cs="Poppins"/>
          <w:color w:val="auto"/>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D364AC" w:rsidRPr="00152B83" w14:paraId="267D5B73" w14:textId="77777777" w:rsidTr="00234390">
        <w:trPr>
          <w:trHeight w:val="586"/>
        </w:trPr>
        <w:tc>
          <w:tcPr>
            <w:tcW w:w="4531" w:type="dxa"/>
            <w:tcBorders>
              <w:bottom w:val="single" w:sz="4" w:space="0" w:color="auto"/>
            </w:tcBorders>
          </w:tcPr>
          <w:p w14:paraId="605FC81F" w14:textId="77777777" w:rsidR="00D364AC" w:rsidRPr="00152B83" w:rsidRDefault="00D364AC" w:rsidP="00E20028">
            <w:pPr>
              <w:pStyle w:val="Heading4"/>
              <w:spacing w:line="240" w:lineRule="auto"/>
              <w:rPr>
                <w:rFonts w:cs="Poppins"/>
                <w:color w:val="auto"/>
              </w:rPr>
            </w:pPr>
            <w:bookmarkStart w:id="35" w:name="_gjdgxs" w:colFirst="0" w:colLast="0"/>
            <w:bookmarkEnd w:id="35"/>
            <w:r w:rsidRPr="00152B83">
              <w:rPr>
                <w:rFonts w:cs="Poppins"/>
                <w:color w:val="auto"/>
              </w:rPr>
              <w:t>England (Care Act 2014)</w:t>
            </w:r>
          </w:p>
        </w:tc>
        <w:tc>
          <w:tcPr>
            <w:tcW w:w="5103" w:type="dxa"/>
            <w:vMerge w:val="restart"/>
          </w:tcPr>
          <w:p w14:paraId="558D3D81" w14:textId="77777777" w:rsidR="00D364AC" w:rsidRPr="00152B83" w:rsidRDefault="00D364AC" w:rsidP="00E20028">
            <w:pPr>
              <w:pStyle w:val="Heading4"/>
              <w:spacing w:line="240" w:lineRule="auto"/>
              <w:rPr>
                <w:rFonts w:cs="Poppins"/>
                <w:color w:val="auto"/>
              </w:rPr>
            </w:pPr>
            <w:r w:rsidRPr="00152B83">
              <w:rPr>
                <w:rFonts w:cs="Poppins"/>
                <w:color w:val="auto"/>
              </w:rPr>
              <w:t>Northern Ireland (Adult Safeguarding Prevention and Protection in Partnership 2015)</w:t>
            </w:r>
          </w:p>
        </w:tc>
      </w:tr>
      <w:tr w:rsidR="00D364AC" w:rsidRPr="00152B83" w14:paraId="528076C7" w14:textId="77777777" w:rsidTr="00234390">
        <w:trPr>
          <w:trHeight w:val="519"/>
        </w:trPr>
        <w:tc>
          <w:tcPr>
            <w:tcW w:w="4531" w:type="dxa"/>
            <w:vMerge w:val="restart"/>
            <w:tcBorders>
              <w:top w:val="single" w:sz="4" w:space="0" w:color="auto"/>
            </w:tcBorders>
            <w:vAlign w:val="center"/>
          </w:tcPr>
          <w:p w14:paraId="322A1F99" w14:textId="77777777" w:rsidR="00D364AC" w:rsidRPr="00152B83" w:rsidRDefault="00D364AC" w:rsidP="00E20028">
            <w:pPr>
              <w:spacing w:after="0" w:line="240" w:lineRule="auto"/>
              <w:rPr>
                <w:rFonts w:cs="Poppins"/>
                <w:color w:val="auto"/>
              </w:rPr>
            </w:pPr>
            <w:r w:rsidRPr="00152B83">
              <w:rPr>
                <w:rFonts w:cs="Poppins"/>
                <w:color w:val="auto"/>
              </w:rPr>
              <w:t>Physical</w:t>
            </w:r>
          </w:p>
          <w:p w14:paraId="150AFBBD" w14:textId="77777777" w:rsidR="00D364AC" w:rsidRPr="00152B83" w:rsidRDefault="00D364AC" w:rsidP="00E20028">
            <w:pPr>
              <w:spacing w:after="0" w:line="240" w:lineRule="auto"/>
              <w:rPr>
                <w:rFonts w:cs="Poppins"/>
                <w:color w:val="auto"/>
              </w:rPr>
            </w:pPr>
            <w:r w:rsidRPr="00152B83">
              <w:rPr>
                <w:rFonts w:cs="Poppins"/>
                <w:color w:val="auto"/>
              </w:rPr>
              <w:t>Sexual</w:t>
            </w:r>
          </w:p>
          <w:p w14:paraId="61683C41" w14:textId="77777777" w:rsidR="00D364AC" w:rsidRPr="00152B83" w:rsidRDefault="00D364AC" w:rsidP="00E20028">
            <w:pPr>
              <w:spacing w:after="0" w:line="240" w:lineRule="auto"/>
              <w:rPr>
                <w:rFonts w:cs="Poppins"/>
                <w:color w:val="auto"/>
              </w:rPr>
            </w:pPr>
            <w:r w:rsidRPr="00152B83">
              <w:rPr>
                <w:rFonts w:cs="Poppins"/>
                <w:color w:val="auto"/>
              </w:rPr>
              <w:t>Emotional/Psychological/Mental</w:t>
            </w:r>
          </w:p>
          <w:p w14:paraId="76DC6519" w14:textId="77777777" w:rsidR="00D364AC" w:rsidRPr="00152B83" w:rsidRDefault="00D364AC" w:rsidP="00E20028">
            <w:pPr>
              <w:spacing w:after="0" w:line="240" w:lineRule="auto"/>
              <w:rPr>
                <w:rFonts w:cs="Poppins"/>
                <w:color w:val="auto"/>
              </w:rPr>
            </w:pPr>
            <w:r w:rsidRPr="00152B83">
              <w:rPr>
                <w:rFonts w:cs="Poppins"/>
                <w:color w:val="auto"/>
              </w:rPr>
              <w:t>Neglect and acts of Omission</w:t>
            </w:r>
          </w:p>
          <w:p w14:paraId="001F67F9" w14:textId="77777777" w:rsidR="00D364AC" w:rsidRPr="00152B83" w:rsidRDefault="00D364AC" w:rsidP="00E20028">
            <w:pPr>
              <w:spacing w:after="0" w:line="240" w:lineRule="auto"/>
              <w:rPr>
                <w:rFonts w:cs="Poppins"/>
                <w:color w:val="auto"/>
              </w:rPr>
            </w:pPr>
            <w:r w:rsidRPr="00152B83">
              <w:rPr>
                <w:rFonts w:cs="Poppins"/>
                <w:color w:val="auto"/>
              </w:rPr>
              <w:t>Financial or material abuse</w:t>
            </w:r>
          </w:p>
          <w:p w14:paraId="4FE4608C" w14:textId="77777777" w:rsidR="00D364AC" w:rsidRPr="00152B83" w:rsidRDefault="00D364AC" w:rsidP="00E20028">
            <w:pPr>
              <w:spacing w:after="0" w:line="240" w:lineRule="auto"/>
              <w:rPr>
                <w:rFonts w:cs="Poppins"/>
                <w:color w:val="auto"/>
              </w:rPr>
            </w:pPr>
            <w:r w:rsidRPr="00152B83">
              <w:rPr>
                <w:rFonts w:cs="Poppins"/>
                <w:color w:val="auto"/>
              </w:rPr>
              <w:t xml:space="preserve">Discriminatory </w:t>
            </w:r>
          </w:p>
          <w:p w14:paraId="0758B155" w14:textId="77777777" w:rsidR="00D364AC" w:rsidRPr="00152B83" w:rsidRDefault="00D364AC" w:rsidP="00E20028">
            <w:pPr>
              <w:spacing w:after="0" w:line="240" w:lineRule="auto"/>
              <w:rPr>
                <w:rFonts w:cs="Poppins"/>
                <w:color w:val="auto"/>
              </w:rPr>
            </w:pPr>
            <w:r w:rsidRPr="00152B83">
              <w:rPr>
                <w:rFonts w:cs="Poppins"/>
                <w:color w:val="auto"/>
              </w:rPr>
              <w:t xml:space="preserve">Organisational / Institutional </w:t>
            </w:r>
          </w:p>
          <w:p w14:paraId="7097BCE7" w14:textId="77777777" w:rsidR="00D364AC" w:rsidRPr="00152B83" w:rsidRDefault="00D364AC" w:rsidP="00E20028">
            <w:pPr>
              <w:spacing w:after="0" w:line="240" w:lineRule="auto"/>
              <w:rPr>
                <w:rFonts w:cs="Poppins"/>
                <w:color w:val="auto"/>
              </w:rPr>
            </w:pPr>
            <w:r w:rsidRPr="00152B83">
              <w:rPr>
                <w:rFonts w:cs="Poppins"/>
                <w:color w:val="auto"/>
              </w:rPr>
              <w:t xml:space="preserve">Self-neglect </w:t>
            </w:r>
          </w:p>
          <w:p w14:paraId="0836DE83" w14:textId="77777777" w:rsidR="00D364AC" w:rsidRPr="00152B83" w:rsidRDefault="00D364AC" w:rsidP="00E20028">
            <w:pPr>
              <w:spacing w:after="0" w:line="240" w:lineRule="auto"/>
              <w:rPr>
                <w:rFonts w:cs="Poppins"/>
                <w:color w:val="auto"/>
              </w:rPr>
            </w:pPr>
            <w:r w:rsidRPr="00152B83">
              <w:rPr>
                <w:rFonts w:cs="Poppins"/>
                <w:color w:val="auto"/>
              </w:rPr>
              <w:t>Domestic Abuse (including coercive control)</w:t>
            </w:r>
          </w:p>
          <w:p w14:paraId="3C02ECFB" w14:textId="77777777" w:rsidR="00D364AC" w:rsidRPr="00152B83" w:rsidRDefault="00D364AC" w:rsidP="00E20028">
            <w:pPr>
              <w:spacing w:after="0" w:line="240" w:lineRule="auto"/>
              <w:rPr>
                <w:rFonts w:cs="Poppins"/>
                <w:color w:val="auto"/>
              </w:rPr>
            </w:pPr>
            <w:r w:rsidRPr="00152B83">
              <w:rPr>
                <w:rFonts w:cs="Poppins"/>
                <w:color w:val="auto"/>
              </w:rPr>
              <w:t>Modern slavery</w:t>
            </w:r>
          </w:p>
        </w:tc>
        <w:tc>
          <w:tcPr>
            <w:tcW w:w="5103" w:type="dxa"/>
            <w:vMerge/>
          </w:tcPr>
          <w:p w14:paraId="574A2529" w14:textId="77777777" w:rsidR="00D364AC" w:rsidRPr="00152B83" w:rsidRDefault="00D364AC" w:rsidP="00E20028">
            <w:pPr>
              <w:pStyle w:val="Heading4"/>
              <w:spacing w:line="240" w:lineRule="auto"/>
              <w:rPr>
                <w:rFonts w:cs="Poppins"/>
                <w:color w:val="auto"/>
              </w:rPr>
            </w:pPr>
          </w:p>
        </w:tc>
      </w:tr>
      <w:tr w:rsidR="00D364AC" w:rsidRPr="00152B83" w14:paraId="78F4AE55" w14:textId="77777777" w:rsidTr="00234390">
        <w:trPr>
          <w:trHeight w:val="3727"/>
        </w:trPr>
        <w:tc>
          <w:tcPr>
            <w:tcW w:w="4531" w:type="dxa"/>
            <w:vMerge/>
          </w:tcPr>
          <w:p w14:paraId="255984D0" w14:textId="77777777" w:rsidR="00D364AC" w:rsidRPr="00152B83" w:rsidRDefault="00D364AC" w:rsidP="00E20028">
            <w:pPr>
              <w:spacing w:after="0" w:line="240" w:lineRule="auto"/>
              <w:rPr>
                <w:rFonts w:cs="Poppins"/>
                <w:color w:val="auto"/>
              </w:rPr>
            </w:pPr>
          </w:p>
        </w:tc>
        <w:tc>
          <w:tcPr>
            <w:tcW w:w="5103" w:type="dxa"/>
            <w:vAlign w:val="center"/>
          </w:tcPr>
          <w:p w14:paraId="7648F534" w14:textId="77777777" w:rsidR="00D364AC" w:rsidRPr="00152B83" w:rsidRDefault="00D364AC" w:rsidP="00E20028">
            <w:pPr>
              <w:spacing w:after="0" w:line="240" w:lineRule="auto"/>
              <w:rPr>
                <w:rFonts w:cs="Poppins"/>
                <w:color w:val="auto"/>
              </w:rPr>
            </w:pPr>
            <w:r w:rsidRPr="00152B83">
              <w:rPr>
                <w:rFonts w:cs="Poppins"/>
                <w:color w:val="auto"/>
              </w:rPr>
              <w:t xml:space="preserve">Physical </w:t>
            </w:r>
          </w:p>
          <w:p w14:paraId="67F3BD54" w14:textId="77777777" w:rsidR="00D364AC" w:rsidRPr="00152B83" w:rsidRDefault="00D364AC" w:rsidP="00E20028">
            <w:pPr>
              <w:spacing w:after="0" w:line="240" w:lineRule="auto"/>
              <w:rPr>
                <w:rFonts w:cs="Poppins"/>
                <w:color w:val="auto"/>
              </w:rPr>
            </w:pPr>
            <w:r w:rsidRPr="00152B83">
              <w:rPr>
                <w:rFonts w:cs="Poppins"/>
                <w:color w:val="auto"/>
              </w:rPr>
              <w:t xml:space="preserve">Sexual violence </w:t>
            </w:r>
          </w:p>
          <w:p w14:paraId="0CB34005" w14:textId="77777777" w:rsidR="00D364AC" w:rsidRPr="00152B83" w:rsidRDefault="00D364AC" w:rsidP="00E20028">
            <w:pPr>
              <w:spacing w:after="0" w:line="240" w:lineRule="auto"/>
              <w:rPr>
                <w:rFonts w:cs="Poppins"/>
                <w:color w:val="auto"/>
              </w:rPr>
            </w:pPr>
            <w:r w:rsidRPr="00152B83">
              <w:rPr>
                <w:rFonts w:cs="Poppins"/>
                <w:color w:val="auto"/>
              </w:rPr>
              <w:t xml:space="preserve">Psychological / emotional </w:t>
            </w:r>
          </w:p>
          <w:p w14:paraId="53ABC6FF" w14:textId="77777777" w:rsidR="00D364AC" w:rsidRPr="00152B83" w:rsidRDefault="00D364AC" w:rsidP="00E20028">
            <w:pPr>
              <w:spacing w:after="0" w:line="240" w:lineRule="auto"/>
              <w:rPr>
                <w:rFonts w:cs="Poppins"/>
                <w:color w:val="auto"/>
              </w:rPr>
            </w:pPr>
            <w:r w:rsidRPr="00152B83">
              <w:rPr>
                <w:rFonts w:cs="Poppins"/>
                <w:color w:val="auto"/>
              </w:rPr>
              <w:t xml:space="preserve">Financial </w:t>
            </w:r>
          </w:p>
          <w:p w14:paraId="7FFE13E7" w14:textId="77777777" w:rsidR="00D364AC" w:rsidRPr="00152B83" w:rsidRDefault="00D364AC" w:rsidP="00E20028">
            <w:pPr>
              <w:spacing w:after="0" w:line="240" w:lineRule="auto"/>
              <w:rPr>
                <w:rFonts w:cs="Poppins"/>
                <w:color w:val="auto"/>
              </w:rPr>
            </w:pPr>
            <w:r w:rsidRPr="00152B83">
              <w:rPr>
                <w:rFonts w:cs="Poppins"/>
                <w:color w:val="auto"/>
              </w:rPr>
              <w:t xml:space="preserve">Institutional </w:t>
            </w:r>
          </w:p>
          <w:p w14:paraId="514E7B01" w14:textId="77777777" w:rsidR="00D364AC" w:rsidRPr="00152B83" w:rsidRDefault="00D364AC" w:rsidP="00E20028">
            <w:pPr>
              <w:spacing w:after="0" w:line="240" w:lineRule="auto"/>
              <w:rPr>
                <w:rFonts w:cs="Poppins"/>
                <w:color w:val="auto"/>
              </w:rPr>
            </w:pPr>
            <w:r w:rsidRPr="00152B83">
              <w:rPr>
                <w:rFonts w:cs="Poppins"/>
                <w:color w:val="auto"/>
              </w:rPr>
              <w:t>Neglect</w:t>
            </w:r>
          </w:p>
          <w:p w14:paraId="4AD1B964" w14:textId="77777777" w:rsidR="00D364AC" w:rsidRPr="00152B83" w:rsidRDefault="00D364AC" w:rsidP="00E20028">
            <w:pPr>
              <w:spacing w:after="0" w:line="240" w:lineRule="auto"/>
              <w:rPr>
                <w:rFonts w:cs="Poppins"/>
                <w:color w:val="auto"/>
              </w:rPr>
            </w:pPr>
            <w:r w:rsidRPr="00152B83">
              <w:rPr>
                <w:rFonts w:cs="Poppins"/>
                <w:color w:val="auto"/>
              </w:rPr>
              <w:t>Exploitation</w:t>
            </w:r>
          </w:p>
          <w:p w14:paraId="6AC21DF9" w14:textId="77777777" w:rsidR="00D364AC" w:rsidRPr="00152B83" w:rsidRDefault="00D364AC" w:rsidP="00E20028">
            <w:pPr>
              <w:spacing w:after="0" w:line="240" w:lineRule="auto"/>
              <w:rPr>
                <w:rFonts w:cs="Poppins"/>
                <w:color w:val="auto"/>
              </w:rPr>
            </w:pPr>
            <w:r w:rsidRPr="00152B83">
              <w:rPr>
                <w:rFonts w:cs="Poppins"/>
                <w:color w:val="auto"/>
              </w:rPr>
              <w:t xml:space="preserve">Domestic violence </w:t>
            </w:r>
          </w:p>
          <w:p w14:paraId="3404C1D5" w14:textId="77777777" w:rsidR="00D364AC" w:rsidRPr="00152B83" w:rsidRDefault="00D364AC" w:rsidP="00E20028">
            <w:pPr>
              <w:spacing w:after="0" w:line="240" w:lineRule="auto"/>
              <w:rPr>
                <w:rFonts w:cs="Poppins"/>
                <w:color w:val="auto"/>
              </w:rPr>
            </w:pPr>
            <w:r w:rsidRPr="00152B83">
              <w:rPr>
                <w:rFonts w:cs="Poppins"/>
                <w:color w:val="auto"/>
              </w:rPr>
              <w:t>Human trafficking</w:t>
            </w:r>
          </w:p>
          <w:p w14:paraId="358CE331" w14:textId="77777777" w:rsidR="00D364AC" w:rsidRPr="00152B83" w:rsidRDefault="00D364AC" w:rsidP="00E20028">
            <w:pPr>
              <w:spacing w:after="0" w:line="240" w:lineRule="auto"/>
              <w:rPr>
                <w:rFonts w:cs="Poppins"/>
                <w:color w:val="auto"/>
              </w:rPr>
            </w:pPr>
            <w:r w:rsidRPr="00152B83">
              <w:rPr>
                <w:rFonts w:cs="Poppins"/>
                <w:color w:val="auto"/>
              </w:rPr>
              <w:t>Hate crime</w:t>
            </w:r>
          </w:p>
        </w:tc>
      </w:tr>
      <w:tr w:rsidR="00D364AC" w:rsidRPr="00152B83" w14:paraId="008E35F6" w14:textId="77777777" w:rsidTr="00234390">
        <w:tc>
          <w:tcPr>
            <w:tcW w:w="4531" w:type="dxa"/>
          </w:tcPr>
          <w:p w14:paraId="5DD0E36B" w14:textId="77777777" w:rsidR="00D364AC" w:rsidRPr="00152B83" w:rsidRDefault="00D364AC" w:rsidP="00E20028">
            <w:pPr>
              <w:pStyle w:val="Heading4"/>
              <w:spacing w:line="240" w:lineRule="auto"/>
              <w:rPr>
                <w:rFonts w:cs="Poppins"/>
                <w:color w:val="auto"/>
              </w:rPr>
            </w:pPr>
            <w:r w:rsidRPr="00152B83">
              <w:rPr>
                <w:rFonts w:cs="Poppins"/>
                <w:color w:val="auto"/>
              </w:rPr>
              <w:t>Scotland (Adult Support and Protection Act 2007)</w:t>
            </w:r>
          </w:p>
        </w:tc>
        <w:tc>
          <w:tcPr>
            <w:tcW w:w="5103" w:type="dxa"/>
          </w:tcPr>
          <w:p w14:paraId="31B1797B" w14:textId="77777777" w:rsidR="00D364AC" w:rsidRPr="00152B83" w:rsidRDefault="00D364AC" w:rsidP="00E20028">
            <w:pPr>
              <w:pStyle w:val="Heading4"/>
              <w:spacing w:line="240" w:lineRule="auto"/>
              <w:rPr>
                <w:rFonts w:cs="Poppins"/>
                <w:color w:val="auto"/>
              </w:rPr>
            </w:pPr>
            <w:r w:rsidRPr="00152B83">
              <w:rPr>
                <w:rFonts w:cs="Poppins"/>
                <w:color w:val="auto"/>
              </w:rPr>
              <w:t>Wales (Social Services and Well Being Act 2014)</w:t>
            </w:r>
          </w:p>
        </w:tc>
      </w:tr>
      <w:tr w:rsidR="00D364AC" w:rsidRPr="00152B83" w14:paraId="56094BD1" w14:textId="77777777" w:rsidTr="00234390">
        <w:trPr>
          <w:trHeight w:val="2048"/>
        </w:trPr>
        <w:tc>
          <w:tcPr>
            <w:tcW w:w="4531" w:type="dxa"/>
            <w:vAlign w:val="center"/>
          </w:tcPr>
          <w:p w14:paraId="6AB8BC69" w14:textId="77777777" w:rsidR="00D364AC" w:rsidRPr="00152B83" w:rsidRDefault="00D364AC" w:rsidP="00E20028">
            <w:pPr>
              <w:spacing w:after="0" w:line="240" w:lineRule="auto"/>
              <w:rPr>
                <w:rFonts w:cs="Poppins"/>
                <w:color w:val="auto"/>
              </w:rPr>
            </w:pPr>
            <w:r w:rsidRPr="00152B83">
              <w:rPr>
                <w:rFonts w:cs="Poppins"/>
                <w:color w:val="auto"/>
              </w:rPr>
              <w:t xml:space="preserve">Physical </w:t>
            </w:r>
          </w:p>
          <w:p w14:paraId="4C210221" w14:textId="77777777" w:rsidR="00D364AC" w:rsidRPr="00152B83" w:rsidRDefault="00D364AC" w:rsidP="00E20028">
            <w:pPr>
              <w:spacing w:after="0" w:line="240" w:lineRule="auto"/>
              <w:rPr>
                <w:rFonts w:cs="Poppins"/>
                <w:color w:val="auto"/>
              </w:rPr>
            </w:pPr>
            <w:r w:rsidRPr="00152B83">
              <w:rPr>
                <w:rFonts w:cs="Poppins"/>
                <w:color w:val="auto"/>
              </w:rPr>
              <w:t xml:space="preserve">Psychological </w:t>
            </w:r>
          </w:p>
          <w:p w14:paraId="295B8634" w14:textId="77777777" w:rsidR="00D364AC" w:rsidRPr="00152B83" w:rsidRDefault="00D364AC" w:rsidP="00E20028">
            <w:pPr>
              <w:spacing w:after="0" w:line="240" w:lineRule="auto"/>
              <w:rPr>
                <w:rFonts w:cs="Poppins"/>
                <w:color w:val="auto"/>
              </w:rPr>
            </w:pPr>
            <w:r w:rsidRPr="00152B83">
              <w:rPr>
                <w:rFonts w:cs="Poppins"/>
                <w:color w:val="auto"/>
              </w:rPr>
              <w:t xml:space="preserve">Financial </w:t>
            </w:r>
          </w:p>
          <w:p w14:paraId="3738470B" w14:textId="77777777" w:rsidR="00D364AC" w:rsidRPr="00152B83" w:rsidRDefault="00D364AC" w:rsidP="00E20028">
            <w:pPr>
              <w:spacing w:after="0" w:line="240" w:lineRule="auto"/>
              <w:rPr>
                <w:rFonts w:cs="Poppins"/>
                <w:color w:val="auto"/>
              </w:rPr>
            </w:pPr>
            <w:r w:rsidRPr="00152B83">
              <w:rPr>
                <w:rFonts w:cs="Poppins"/>
                <w:color w:val="auto"/>
              </w:rPr>
              <w:t xml:space="preserve">Sexual </w:t>
            </w:r>
          </w:p>
          <w:p w14:paraId="050A35C9" w14:textId="77777777" w:rsidR="00D364AC" w:rsidRPr="00152B83" w:rsidRDefault="00D364AC" w:rsidP="00E20028">
            <w:pPr>
              <w:spacing w:after="0" w:line="240" w:lineRule="auto"/>
              <w:rPr>
                <w:rFonts w:cs="Poppins"/>
                <w:color w:val="auto"/>
              </w:rPr>
            </w:pPr>
            <w:r w:rsidRPr="00152B83">
              <w:rPr>
                <w:rFonts w:cs="Poppins"/>
                <w:color w:val="auto"/>
              </w:rPr>
              <w:t>Neglect</w:t>
            </w:r>
            <w:r w:rsidRPr="00152B83">
              <w:rPr>
                <w:rFonts w:cs="Poppins"/>
                <w:color w:val="70AD47" w:themeColor="accent6"/>
              </w:rPr>
              <w:t xml:space="preserve"> </w:t>
            </w:r>
          </w:p>
        </w:tc>
        <w:tc>
          <w:tcPr>
            <w:tcW w:w="5103" w:type="dxa"/>
            <w:vAlign w:val="center"/>
          </w:tcPr>
          <w:p w14:paraId="73BE09C0" w14:textId="77777777" w:rsidR="00D364AC" w:rsidRPr="00152B83" w:rsidRDefault="00D364AC" w:rsidP="00E20028">
            <w:pPr>
              <w:spacing w:after="0" w:line="240" w:lineRule="auto"/>
              <w:rPr>
                <w:rFonts w:cs="Poppins"/>
                <w:color w:val="auto"/>
              </w:rPr>
            </w:pPr>
            <w:r w:rsidRPr="00152B83">
              <w:rPr>
                <w:rFonts w:cs="Poppins"/>
                <w:color w:val="auto"/>
              </w:rPr>
              <w:t xml:space="preserve">Physical </w:t>
            </w:r>
          </w:p>
          <w:p w14:paraId="5C89119F" w14:textId="77777777" w:rsidR="00D364AC" w:rsidRPr="00152B83" w:rsidRDefault="00D364AC" w:rsidP="00E20028">
            <w:pPr>
              <w:spacing w:after="0" w:line="240" w:lineRule="auto"/>
              <w:rPr>
                <w:rFonts w:cs="Poppins"/>
                <w:color w:val="auto"/>
              </w:rPr>
            </w:pPr>
            <w:r w:rsidRPr="00152B83">
              <w:rPr>
                <w:rFonts w:cs="Poppins"/>
                <w:color w:val="auto"/>
              </w:rPr>
              <w:t xml:space="preserve">Sexual </w:t>
            </w:r>
          </w:p>
          <w:p w14:paraId="1175D8CE" w14:textId="77777777" w:rsidR="00D364AC" w:rsidRPr="00152B83" w:rsidRDefault="00D364AC" w:rsidP="00E20028">
            <w:pPr>
              <w:spacing w:after="0" w:line="240" w:lineRule="auto"/>
              <w:rPr>
                <w:rFonts w:cs="Poppins"/>
                <w:color w:val="auto"/>
              </w:rPr>
            </w:pPr>
            <w:r w:rsidRPr="00152B83">
              <w:rPr>
                <w:rFonts w:cs="Poppins"/>
                <w:color w:val="auto"/>
              </w:rPr>
              <w:t xml:space="preserve">Psychological </w:t>
            </w:r>
          </w:p>
          <w:p w14:paraId="710B1AB8" w14:textId="77777777" w:rsidR="00D364AC" w:rsidRPr="00152B83" w:rsidRDefault="00D364AC" w:rsidP="00E20028">
            <w:pPr>
              <w:spacing w:after="0" w:line="240" w:lineRule="auto"/>
              <w:rPr>
                <w:rFonts w:cs="Poppins"/>
                <w:color w:val="auto"/>
              </w:rPr>
            </w:pPr>
            <w:r w:rsidRPr="00152B83">
              <w:rPr>
                <w:rFonts w:cs="Poppins"/>
                <w:color w:val="auto"/>
              </w:rPr>
              <w:t>Neglect</w:t>
            </w:r>
          </w:p>
          <w:p w14:paraId="520CF469" w14:textId="77777777" w:rsidR="00D364AC" w:rsidRPr="00152B83" w:rsidRDefault="00D364AC" w:rsidP="00E20028">
            <w:pPr>
              <w:spacing w:after="0" w:line="240" w:lineRule="auto"/>
              <w:rPr>
                <w:rFonts w:cs="Poppins"/>
                <w:color w:val="auto"/>
              </w:rPr>
            </w:pPr>
            <w:r w:rsidRPr="00152B83">
              <w:rPr>
                <w:rFonts w:cs="Poppins"/>
                <w:color w:val="auto"/>
              </w:rPr>
              <w:t xml:space="preserve">Financial </w:t>
            </w:r>
          </w:p>
        </w:tc>
      </w:tr>
    </w:tbl>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2D45E116" w14:textId="77777777" w:rsidR="003B7DDA" w:rsidRPr="00152B83" w:rsidRDefault="003B7DDA">
      <w:pPr>
        <w:rPr>
          <w:rFonts w:eastAsia="Arial" w:cs="Poppins"/>
          <w:sz w:val="24"/>
          <w:szCs w:val="24"/>
        </w:rPr>
      </w:pPr>
      <w:r w:rsidRPr="00152B83">
        <w:rPr>
          <w:rFonts w:eastAsia="Arial" w:cs="Poppins"/>
          <w:sz w:val="24"/>
          <w:szCs w:val="24"/>
        </w:rPr>
        <w:br w:type="page"/>
      </w: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36" w:name="_Toc32921901"/>
      <w:bookmarkStart w:id="37" w:name="_Toc39595008"/>
      <w:bookmarkStart w:id="38" w:name="_Toc52443679"/>
      <w:r w:rsidRPr="00152B83">
        <w:rPr>
          <w:rFonts w:eastAsia="Arial" w:cs="Poppins"/>
          <w:color w:val="000000" w:themeColor="text1"/>
          <w:sz w:val="32"/>
          <w:szCs w:val="32"/>
        </w:rPr>
        <w:lastRenderedPageBreak/>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36"/>
      <w:bookmarkEnd w:id="37"/>
      <w:bookmarkEnd w:id="38"/>
    </w:p>
    <w:p w14:paraId="1B394341" w14:textId="3A48A019"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coach, 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7"/>
          <w:footerReference w:type="default" r:id="rId18"/>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19"/>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39"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40" w:name="_Toc52443680"/>
      <w:r w:rsidRPr="00152B83">
        <w:rPr>
          <w:rFonts w:eastAsia="Arial" w:cs="Poppins"/>
          <w:color w:val="000000" w:themeColor="text1"/>
          <w:sz w:val="32"/>
          <w:szCs w:val="32"/>
        </w:rPr>
        <w:t>Wellbeing Principle</w:t>
      </w:r>
      <w:bookmarkEnd w:id="39"/>
      <w:bookmarkEnd w:id="40"/>
    </w:p>
    <w:p w14:paraId="7F472BAC" w14:textId="2398E77E" w:rsidR="00B20735" w:rsidRPr="00152B83" w:rsidRDefault="7C494EB6" w:rsidP="00FE32A3">
      <w:pPr>
        <w:spacing w:after="0"/>
        <w:rPr>
          <w:rFonts w:cs="Poppins"/>
          <w:color w:val="000000" w:themeColor="text1"/>
        </w:rPr>
      </w:pPr>
      <w:r w:rsidRPr="00152B83">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152B83">
        <w:rPr>
          <w:rFonts w:cs="Poppins"/>
          <w:i/>
          <w:color w:val="000000" w:themeColor="text1"/>
        </w:rPr>
        <w:br/>
      </w:r>
      <w:r w:rsidR="45A6021C" w:rsidRPr="00152B83">
        <w:rPr>
          <w:rFonts w:cs="Poppins"/>
          <w:color w:val="000000" w:themeColor="text1"/>
        </w:rPr>
        <w:t xml:space="preserve">Duty of Care in Sport Independent Report to Government Baroness </w:t>
      </w:r>
      <w:proofErr w:type="spellStart"/>
      <w:r w:rsidR="45A6021C" w:rsidRPr="00152B83">
        <w:rPr>
          <w:rFonts w:cs="Poppins"/>
          <w:color w:val="000000" w:themeColor="text1"/>
        </w:rPr>
        <w:t>Tanni</w:t>
      </w:r>
      <w:proofErr w:type="spellEnd"/>
      <w:r w:rsidR="45A6021C" w:rsidRPr="00152B83">
        <w:rPr>
          <w:rFonts w:cs="Poppins"/>
          <w:color w:val="000000" w:themeColor="text1"/>
        </w:rPr>
        <w:t xml:space="preserve"> Grey-Thompson DBE, DL</w:t>
      </w:r>
      <w:r w:rsidR="005221E0" w:rsidRPr="00152B83">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lastRenderedPageBreak/>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w:t>
      </w:r>
      <w:proofErr w:type="spellStart"/>
      <w:r w:rsidR="00375A8E" w:rsidRPr="00152B83">
        <w:rPr>
          <w:rFonts w:cs="Poppins"/>
          <w:color w:val="000000" w:themeColor="text1"/>
        </w:rPr>
        <w:t>Mumby</w:t>
      </w:r>
      <w:proofErr w:type="spellEnd"/>
      <w:r w:rsidR="00375A8E" w:rsidRPr="00152B83">
        <w:rPr>
          <w:rFonts w:cs="Poppins"/>
          <w:color w:val="000000" w:themeColor="text1"/>
        </w:rPr>
        <w:t xml:space="preserve">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1"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2"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1"/>
      <w:bookmarkEnd w:id="42"/>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taken into account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many different ways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w:t>
      </w:r>
      <w:r w:rsidR="004200C4" w:rsidRPr="00152B83">
        <w:rPr>
          <w:rFonts w:cs="Poppins"/>
          <w:color w:val="000000" w:themeColor="text1"/>
        </w:rPr>
        <w:lastRenderedPageBreak/>
        <w:t>organisation)</w:t>
      </w:r>
      <w:r w:rsidR="008508D8" w:rsidRPr="00152B83">
        <w:rPr>
          <w:rFonts w:cs="Poppins"/>
          <w:color w:val="000000" w:themeColor="text1"/>
        </w:rPr>
        <w:t>.</w:t>
      </w:r>
      <w:r w:rsidRPr="00152B83">
        <w:rPr>
          <w:rFonts w:cs="Poppins"/>
        </w:rPr>
        <w:br/>
      </w:r>
    </w:p>
    <w:p w14:paraId="47BFA37F" w14:textId="220B7F05"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in each home nation </w:t>
      </w:r>
      <w:r w:rsidR="005221E0" w:rsidRPr="00152B83">
        <w:rPr>
          <w:rFonts w:cs="Poppins"/>
          <w:color w:val="00B050"/>
        </w:rPr>
        <w:t>[</w:t>
      </w:r>
      <w:r w:rsidRPr="00152B83">
        <w:rPr>
          <w:rFonts w:cs="Poppins"/>
          <w:color w:val="00B050"/>
        </w:rPr>
        <w:t>choose/delete</w:t>
      </w:r>
      <w:r w:rsidR="005221E0" w:rsidRPr="00152B83">
        <w:rPr>
          <w:rFonts w:cs="Poppins"/>
          <w:color w:val="00B050"/>
        </w:rPr>
        <w:t>]</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061C5A4" w14:textId="77777777" w:rsidTr="00FD5091">
        <w:tc>
          <w:tcPr>
            <w:tcW w:w="10065" w:type="dxa"/>
            <w:vAlign w:val="center"/>
          </w:tcPr>
          <w:p w14:paraId="32FF8A1A" w14:textId="459AF2C7" w:rsidR="00084027" w:rsidRPr="00152B83" w:rsidRDefault="00084027" w:rsidP="00234390">
            <w:pPr>
              <w:pStyle w:val="Heading4"/>
              <w:rPr>
                <w:rFonts w:cs="Poppins"/>
                <w:color w:val="auto"/>
              </w:rPr>
            </w:pPr>
            <w:r w:rsidRPr="00152B83">
              <w:rPr>
                <w:rFonts w:cs="Poppins"/>
                <w:color w:val="auto"/>
              </w:rPr>
              <w:t>Wales (Social Services and Well Being Act 2014)</w:t>
            </w:r>
            <w:r w:rsidR="00BC4AFC" w:rsidRPr="00152B83">
              <w:rPr>
                <w:rFonts w:cs="Poppins"/>
                <w:color w:val="auto"/>
              </w:rPr>
              <w:t xml:space="preserve"> </w:t>
            </w:r>
          </w:p>
        </w:tc>
      </w:tr>
      <w:tr w:rsidR="00084027" w:rsidRPr="00152B83" w14:paraId="124BF0D6" w14:textId="77777777" w:rsidTr="00FD5091">
        <w:trPr>
          <w:trHeight w:val="557"/>
        </w:trPr>
        <w:tc>
          <w:tcPr>
            <w:tcW w:w="10065" w:type="dxa"/>
          </w:tcPr>
          <w:p w14:paraId="11E7CEEA" w14:textId="77777777" w:rsidR="00084027" w:rsidRPr="00152B83" w:rsidRDefault="00084027" w:rsidP="00FD5091">
            <w:pPr>
              <w:spacing w:line="240" w:lineRule="auto"/>
              <w:ind w:left="596" w:right="316" w:hanging="425"/>
              <w:rPr>
                <w:rFonts w:cs="Poppins"/>
                <w:b/>
                <w:color w:val="000000" w:themeColor="text1"/>
              </w:rPr>
            </w:pPr>
            <w:r w:rsidRPr="00152B83">
              <w:rPr>
                <w:rFonts w:cs="Poppins"/>
                <w:b/>
                <w:color w:val="000000" w:themeColor="text1"/>
              </w:rPr>
              <w:t>The Act’s principles are:</w:t>
            </w:r>
          </w:p>
          <w:p w14:paraId="04F9B28A" w14:textId="0BF768C9" w:rsidR="00084027" w:rsidRPr="00152B83" w:rsidRDefault="00084027" w:rsidP="00FD5091">
            <w:pPr>
              <w:numPr>
                <w:ilvl w:val="0"/>
                <w:numId w:val="5"/>
              </w:numPr>
              <w:spacing w:after="0" w:line="240" w:lineRule="auto"/>
              <w:ind w:left="596" w:right="316" w:hanging="425"/>
              <w:rPr>
                <w:rFonts w:cs="Poppins"/>
                <w:color w:val="000000" w:themeColor="text1"/>
              </w:rPr>
            </w:pPr>
            <w:bookmarkStart w:id="43" w:name="_1fob9te" w:colFirst="0" w:colLast="0"/>
            <w:bookmarkEnd w:id="43"/>
            <w:r w:rsidRPr="00152B83">
              <w:rPr>
                <w:rFonts w:cs="Poppins"/>
                <w:b/>
                <w:color w:val="000000" w:themeColor="text1"/>
              </w:rPr>
              <w:t>Responsibility</w:t>
            </w:r>
            <w:r w:rsidR="00FD5091" w:rsidRPr="00152B83">
              <w:rPr>
                <w:rFonts w:cs="Poppins"/>
                <w:b/>
                <w:color w:val="000000" w:themeColor="text1"/>
              </w:rPr>
              <w:t xml:space="preserve"> -</w:t>
            </w:r>
            <w:r w:rsidRPr="00152B83">
              <w:rPr>
                <w:rFonts w:cs="Poppins"/>
                <w:color w:val="000000" w:themeColor="text1"/>
              </w:rPr>
              <w:t xml:space="preserve"> Safeguarding is everyone’s responsibility</w:t>
            </w:r>
            <w:r w:rsidR="00FD5091" w:rsidRPr="00152B83">
              <w:rPr>
                <w:rFonts w:cs="Poppins"/>
                <w:color w:val="000000" w:themeColor="text1"/>
              </w:rPr>
              <w:t>.</w:t>
            </w:r>
            <w:r w:rsidRPr="00152B83">
              <w:rPr>
                <w:rFonts w:cs="Poppins"/>
                <w:color w:val="000000" w:themeColor="text1"/>
              </w:rPr>
              <w:t xml:space="preserve"> </w:t>
            </w:r>
          </w:p>
          <w:p w14:paraId="7A430F34" w14:textId="2D7B9D6B" w:rsidR="00084027" w:rsidRPr="00152B83" w:rsidRDefault="00084027" w:rsidP="00FD5091">
            <w:pPr>
              <w:numPr>
                <w:ilvl w:val="0"/>
                <w:numId w:val="5"/>
              </w:numPr>
              <w:spacing w:after="0" w:line="240" w:lineRule="auto"/>
              <w:ind w:left="596" w:right="316" w:hanging="425"/>
              <w:rPr>
                <w:rFonts w:cs="Poppins"/>
                <w:color w:val="000000" w:themeColor="text1"/>
              </w:rPr>
            </w:pPr>
            <w:r w:rsidRPr="00152B83">
              <w:rPr>
                <w:rFonts w:cs="Poppins"/>
                <w:b/>
                <w:color w:val="000000" w:themeColor="text1"/>
              </w:rPr>
              <w:t>Well-being</w:t>
            </w:r>
            <w:r w:rsidR="00FD5091" w:rsidRPr="00152B83">
              <w:rPr>
                <w:rFonts w:cs="Poppins"/>
                <w:b/>
                <w:color w:val="000000" w:themeColor="text1"/>
              </w:rPr>
              <w:t xml:space="preserve"> -</w:t>
            </w:r>
            <w:r w:rsidRPr="00152B83">
              <w:rPr>
                <w:rFonts w:cs="Poppins"/>
                <w:b/>
                <w:color w:val="000000" w:themeColor="text1"/>
              </w:rPr>
              <w:t xml:space="preserve"> </w:t>
            </w:r>
            <w:r w:rsidR="00FD5091" w:rsidRPr="00152B83">
              <w:rPr>
                <w:rFonts w:cs="Poppins"/>
                <w:bCs/>
                <w:color w:val="000000" w:themeColor="text1"/>
              </w:rPr>
              <w:t>A</w:t>
            </w:r>
            <w:r w:rsidRPr="00152B83">
              <w:rPr>
                <w:rFonts w:cs="Poppins"/>
                <w:color w:val="000000" w:themeColor="text1"/>
              </w:rPr>
              <w:t>ny actions taken must safeguard the person’s well-being</w:t>
            </w:r>
            <w:r w:rsidR="00FD5091" w:rsidRPr="00152B83">
              <w:rPr>
                <w:rFonts w:cs="Poppins"/>
                <w:color w:val="000000" w:themeColor="text1"/>
              </w:rPr>
              <w:t>.</w:t>
            </w:r>
          </w:p>
          <w:p w14:paraId="79AB2B22" w14:textId="7A52E6C3" w:rsidR="00084027" w:rsidRPr="00152B83" w:rsidRDefault="00084027" w:rsidP="00FD5091">
            <w:pPr>
              <w:numPr>
                <w:ilvl w:val="0"/>
                <w:numId w:val="5"/>
              </w:numPr>
              <w:spacing w:after="0" w:line="240" w:lineRule="auto"/>
              <w:ind w:left="596" w:right="316" w:hanging="425"/>
              <w:rPr>
                <w:rFonts w:cs="Poppins"/>
                <w:color w:val="000000" w:themeColor="text1"/>
              </w:rPr>
            </w:pPr>
            <w:r w:rsidRPr="00152B83">
              <w:rPr>
                <w:rFonts w:cs="Poppins"/>
                <w:b/>
                <w:color w:val="000000" w:themeColor="text1"/>
              </w:rPr>
              <w:t>Person-centred approach</w:t>
            </w:r>
            <w:r w:rsidR="00FD5091" w:rsidRPr="00152B83">
              <w:rPr>
                <w:rFonts w:cs="Poppins"/>
                <w:b/>
                <w:color w:val="000000" w:themeColor="text1"/>
              </w:rPr>
              <w:t xml:space="preserve"> </w:t>
            </w:r>
            <w:r w:rsidR="00FD5091" w:rsidRPr="00152B83">
              <w:rPr>
                <w:rFonts w:cs="Poppins"/>
                <w:color w:val="000000" w:themeColor="text1"/>
              </w:rPr>
              <w:t>-</w:t>
            </w:r>
            <w:r w:rsidRPr="00152B83">
              <w:rPr>
                <w:rFonts w:cs="Poppins"/>
                <w:color w:val="000000" w:themeColor="text1"/>
              </w:rPr>
              <w:t xml:space="preserve"> </w:t>
            </w:r>
            <w:r w:rsidR="00FD5091" w:rsidRPr="00152B83">
              <w:rPr>
                <w:rFonts w:cs="Poppins"/>
                <w:color w:val="000000" w:themeColor="text1"/>
              </w:rPr>
              <w:t>U</w:t>
            </w:r>
            <w:r w:rsidRPr="00152B83">
              <w:rPr>
                <w:rFonts w:cs="Poppins"/>
                <w:color w:val="000000" w:themeColor="text1"/>
              </w:rPr>
              <w:t>nderstand what outcomes the adult wishes to achieve and what matters to them</w:t>
            </w:r>
            <w:r w:rsidR="00FD5091" w:rsidRPr="00152B83">
              <w:rPr>
                <w:rFonts w:cs="Poppins"/>
                <w:color w:val="000000" w:themeColor="text1"/>
              </w:rPr>
              <w:t>.</w:t>
            </w:r>
          </w:p>
          <w:p w14:paraId="36A2B143" w14:textId="596BBF53" w:rsidR="00084027" w:rsidRPr="00152B83" w:rsidRDefault="00084027" w:rsidP="00FD5091">
            <w:pPr>
              <w:numPr>
                <w:ilvl w:val="0"/>
                <w:numId w:val="5"/>
              </w:numPr>
              <w:spacing w:after="0" w:line="240" w:lineRule="auto"/>
              <w:ind w:left="596" w:right="316" w:hanging="425"/>
              <w:rPr>
                <w:rFonts w:cs="Poppins"/>
                <w:color w:val="000000" w:themeColor="text1"/>
              </w:rPr>
            </w:pPr>
            <w:r w:rsidRPr="00152B83">
              <w:rPr>
                <w:rFonts w:cs="Poppins"/>
                <w:b/>
                <w:color w:val="000000" w:themeColor="text1"/>
              </w:rPr>
              <w:t>Voice and control</w:t>
            </w:r>
            <w:r w:rsidR="00FD5091" w:rsidRPr="00152B83">
              <w:rPr>
                <w:rFonts w:cs="Poppins"/>
                <w:b/>
                <w:color w:val="000000" w:themeColor="text1"/>
              </w:rPr>
              <w:t xml:space="preserve"> -</w:t>
            </w:r>
            <w:r w:rsidRPr="00152B83">
              <w:rPr>
                <w:rFonts w:cs="Poppins"/>
                <w:b/>
                <w:color w:val="000000" w:themeColor="text1"/>
              </w:rPr>
              <w:t xml:space="preserve"> </w:t>
            </w:r>
            <w:r w:rsidR="00FD5091" w:rsidRPr="00152B83">
              <w:rPr>
                <w:rFonts w:cs="Poppins"/>
                <w:bCs/>
                <w:color w:val="000000" w:themeColor="text1"/>
              </w:rPr>
              <w:t>E</w:t>
            </w:r>
            <w:r w:rsidRPr="00152B83">
              <w:rPr>
                <w:rFonts w:cs="Poppins"/>
                <w:color w:val="000000" w:themeColor="text1"/>
              </w:rPr>
              <w:t>xpect people to know what is best for them and</w:t>
            </w:r>
            <w:r w:rsidRPr="00152B83">
              <w:rPr>
                <w:rFonts w:cs="Poppins"/>
                <w:b/>
                <w:color w:val="000000" w:themeColor="text1"/>
              </w:rPr>
              <w:t xml:space="preserve"> </w:t>
            </w:r>
            <w:r w:rsidRPr="00152B83">
              <w:rPr>
                <w:rFonts w:cs="Poppins"/>
                <w:color w:val="000000" w:themeColor="text1"/>
              </w:rPr>
              <w:t>support them to be involved in decision making about their lives</w:t>
            </w:r>
            <w:r w:rsidR="00FD5091" w:rsidRPr="00152B83">
              <w:rPr>
                <w:rFonts w:cs="Poppins"/>
                <w:color w:val="000000" w:themeColor="text1"/>
              </w:rPr>
              <w:t>.</w:t>
            </w:r>
          </w:p>
          <w:p w14:paraId="1A771F33" w14:textId="1597AFFE" w:rsidR="00084027" w:rsidRPr="00152B83" w:rsidRDefault="00084027" w:rsidP="00FD5091">
            <w:pPr>
              <w:numPr>
                <w:ilvl w:val="0"/>
                <w:numId w:val="5"/>
              </w:numPr>
              <w:spacing w:after="0" w:line="240" w:lineRule="auto"/>
              <w:ind w:left="596" w:right="316" w:hanging="425"/>
              <w:rPr>
                <w:rFonts w:cs="Poppins"/>
                <w:color w:val="000000" w:themeColor="text1"/>
              </w:rPr>
            </w:pPr>
            <w:r w:rsidRPr="00152B83">
              <w:rPr>
                <w:rFonts w:cs="Poppins"/>
                <w:b/>
                <w:color w:val="000000" w:themeColor="text1"/>
              </w:rPr>
              <w:t>Language</w:t>
            </w:r>
            <w:r w:rsidR="00FD5091" w:rsidRPr="00152B83">
              <w:rPr>
                <w:rFonts w:cs="Poppins"/>
                <w:b/>
                <w:color w:val="000000" w:themeColor="text1"/>
              </w:rPr>
              <w:t xml:space="preserve"> -</w:t>
            </w:r>
            <w:r w:rsidRPr="00152B83">
              <w:rPr>
                <w:rFonts w:cs="Poppins"/>
                <w:b/>
                <w:color w:val="000000" w:themeColor="text1"/>
              </w:rPr>
              <w:t xml:space="preserve"> </w:t>
            </w:r>
            <w:r w:rsidRPr="00152B83">
              <w:rPr>
                <w:rFonts w:cs="Poppins"/>
                <w:color w:val="000000" w:themeColor="text1"/>
              </w:rPr>
              <w:t>Make an active offer of use of the Welsh language and use professional interpreters where other languages are needed</w:t>
            </w:r>
            <w:r w:rsidR="00FD5091" w:rsidRPr="00152B83">
              <w:rPr>
                <w:rFonts w:cs="Poppins"/>
                <w:color w:val="000000" w:themeColor="text1"/>
              </w:rPr>
              <w:t>.</w:t>
            </w:r>
          </w:p>
          <w:p w14:paraId="0D4FF7AE" w14:textId="77777777" w:rsidR="00084027" w:rsidRPr="00152B83" w:rsidRDefault="00084027" w:rsidP="00FD5091">
            <w:pPr>
              <w:numPr>
                <w:ilvl w:val="0"/>
                <w:numId w:val="5"/>
              </w:numPr>
              <w:spacing w:after="0" w:line="240" w:lineRule="auto"/>
              <w:ind w:left="596" w:right="316" w:hanging="425"/>
              <w:rPr>
                <w:rFonts w:cs="Poppins"/>
                <w:color w:val="auto"/>
              </w:rPr>
            </w:pPr>
            <w:r w:rsidRPr="00152B83">
              <w:rPr>
                <w:rFonts w:cs="Poppins"/>
                <w:b/>
                <w:color w:val="000000" w:themeColor="text1"/>
              </w:rPr>
              <w:t>Prevention</w:t>
            </w:r>
            <w:r w:rsidR="00FD5091" w:rsidRPr="00152B83">
              <w:rPr>
                <w:rFonts w:cs="Poppins"/>
                <w:b/>
                <w:color w:val="000000" w:themeColor="text1"/>
              </w:rPr>
              <w:t xml:space="preserve"> </w:t>
            </w:r>
            <w:r w:rsidR="00FD5091" w:rsidRPr="00152B83">
              <w:rPr>
                <w:rFonts w:cs="Poppins"/>
                <w:color w:val="000000" w:themeColor="text1"/>
              </w:rPr>
              <w:t>-</w:t>
            </w:r>
            <w:r w:rsidRPr="00152B83">
              <w:rPr>
                <w:rFonts w:cs="Poppins"/>
                <w:color w:val="000000" w:themeColor="text1"/>
              </w:rPr>
              <w:t xml:space="preserve"> It is better to take action before harm occurs.</w:t>
            </w:r>
          </w:p>
          <w:p w14:paraId="5207DA3B" w14:textId="5640C199" w:rsidR="00950FA0" w:rsidRPr="00152B83" w:rsidRDefault="00950FA0" w:rsidP="00950FA0">
            <w:pPr>
              <w:spacing w:after="0" w:line="240" w:lineRule="auto"/>
              <w:ind w:left="596" w:right="316"/>
              <w:rPr>
                <w:rFonts w:cs="Poppins"/>
                <w:color w:val="auto"/>
              </w:rPr>
            </w:pPr>
          </w:p>
        </w:tc>
      </w:tr>
      <w:tr w:rsidR="00084027" w:rsidRPr="00152B83" w14:paraId="21378B0C" w14:textId="77777777" w:rsidTr="00FD5091">
        <w:tc>
          <w:tcPr>
            <w:tcW w:w="10065" w:type="dxa"/>
          </w:tcPr>
          <w:p w14:paraId="06630EB3" w14:textId="77777777" w:rsidR="00084027" w:rsidRPr="00152B83" w:rsidRDefault="00084027" w:rsidP="00234390">
            <w:pPr>
              <w:pStyle w:val="Heading4"/>
              <w:rPr>
                <w:rFonts w:cs="Poppins"/>
                <w:color w:val="auto"/>
              </w:rPr>
            </w:pPr>
            <w:r w:rsidRPr="00152B83">
              <w:rPr>
                <w:rFonts w:cs="Poppins"/>
                <w:color w:val="auto"/>
              </w:rPr>
              <w:t>Scotland (Adult Support and Protection Act 2007)</w:t>
            </w:r>
          </w:p>
        </w:tc>
      </w:tr>
      <w:tr w:rsidR="00084027" w:rsidRPr="00152B83" w14:paraId="534A497F" w14:textId="77777777" w:rsidTr="00FD5091">
        <w:tc>
          <w:tcPr>
            <w:tcW w:w="10065" w:type="dxa"/>
          </w:tcPr>
          <w:p w14:paraId="6ADE10AA" w14:textId="77777777" w:rsidR="00084027" w:rsidRPr="00152B83" w:rsidRDefault="00084027" w:rsidP="00FD5091">
            <w:pPr>
              <w:spacing w:line="240" w:lineRule="auto"/>
              <w:ind w:left="596" w:right="316" w:hanging="425"/>
              <w:rPr>
                <w:rFonts w:cs="Poppins"/>
                <w:b/>
                <w:color w:val="000000" w:themeColor="text1"/>
              </w:rPr>
            </w:pPr>
            <w:r w:rsidRPr="00152B83">
              <w:rPr>
                <w:rFonts w:cs="Poppins"/>
                <w:b/>
                <w:color w:val="000000" w:themeColor="text1"/>
              </w:rPr>
              <w:t>The Act’s principles are:</w:t>
            </w:r>
          </w:p>
          <w:p w14:paraId="64324AA2" w14:textId="4863F9F9" w:rsidR="00084027" w:rsidRPr="00152B83" w:rsidRDefault="00084027" w:rsidP="00FD5091">
            <w:pPr>
              <w:spacing w:line="240" w:lineRule="auto"/>
              <w:ind w:left="171" w:right="316"/>
              <w:rPr>
                <w:rFonts w:cs="Poppins"/>
                <w:b/>
                <w:color w:val="000000" w:themeColor="text1"/>
              </w:rPr>
            </w:pPr>
            <w:r w:rsidRPr="00152B83">
              <w:rPr>
                <w:rFonts w:cs="Poppins"/>
                <w:color w:val="000000" w:themeColor="text1"/>
              </w:rPr>
              <w:t>The overarching principle underlying Part 1 of the Act is that any intervention in an individual's affairs should provide benefit to the individual and should be the least restrictive option of those that are available which will meet the purpose of the intervention.</w:t>
            </w:r>
          </w:p>
          <w:p w14:paraId="786612DF" w14:textId="77777777" w:rsidR="00084027" w:rsidRPr="00152B83" w:rsidRDefault="00084027" w:rsidP="00FD5091">
            <w:pPr>
              <w:spacing w:line="240" w:lineRule="auto"/>
              <w:ind w:left="171" w:right="316"/>
              <w:rPr>
                <w:rFonts w:cs="Poppins"/>
                <w:color w:val="000000" w:themeColor="text1"/>
              </w:rPr>
            </w:pPr>
            <w:r w:rsidRPr="00152B83">
              <w:rPr>
                <w:rFonts w:cs="Poppins"/>
                <w:color w:val="000000" w:themeColor="text1"/>
              </w:rPr>
              <w:t>This is supported by a set of guiding principles which, together with the overarching principle, must be taken account of when performing functions under Part 1 of the Act. These are:</w:t>
            </w:r>
          </w:p>
          <w:p w14:paraId="7EEEF609"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wishes and feelings of the adult at risk (past and present</w:t>
            </w:r>
            <w:proofErr w:type="gramStart"/>
            <w:r w:rsidRPr="00152B83">
              <w:rPr>
                <w:rFonts w:cs="Poppins"/>
                <w:color w:val="000000" w:themeColor="text1"/>
              </w:rPr>
              <w:t>);</w:t>
            </w:r>
            <w:proofErr w:type="gramEnd"/>
          </w:p>
          <w:p w14:paraId="3061AF62"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views of other significant individuals, such as the adult's nearest relative; their primary carer, guardian, or attorney; or any other person with an interest in the adult's well-being or </w:t>
            </w:r>
            <w:proofErr w:type="gramStart"/>
            <w:r w:rsidRPr="00152B83">
              <w:rPr>
                <w:rFonts w:cs="Poppins"/>
                <w:color w:val="000000" w:themeColor="text1"/>
              </w:rPr>
              <w:t>property;</w:t>
            </w:r>
            <w:proofErr w:type="gramEnd"/>
          </w:p>
          <w:p w14:paraId="2E91FCAC"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importance of the adult taking an active part in the performance of the function under the </w:t>
            </w:r>
            <w:proofErr w:type="gramStart"/>
            <w:r w:rsidRPr="00152B83">
              <w:rPr>
                <w:rFonts w:cs="Poppins"/>
                <w:color w:val="000000" w:themeColor="text1"/>
              </w:rPr>
              <w:t>Act;</w:t>
            </w:r>
            <w:proofErr w:type="gramEnd"/>
          </w:p>
          <w:p w14:paraId="3197238F"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Providing the adult with the relevant information and support to enable them to participate as fully as </w:t>
            </w:r>
            <w:proofErr w:type="gramStart"/>
            <w:r w:rsidRPr="00152B83">
              <w:rPr>
                <w:rFonts w:cs="Poppins"/>
                <w:color w:val="000000" w:themeColor="text1"/>
              </w:rPr>
              <w:t>possible;</w:t>
            </w:r>
            <w:proofErr w:type="gramEnd"/>
          </w:p>
          <w:p w14:paraId="0E3BECF5"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importance of ensuring that the adult is not treated less favourably than another adult in a comparable situation; and</w:t>
            </w:r>
          </w:p>
          <w:p w14:paraId="657AB247" w14:textId="15623F18" w:rsidR="00BC4AFC"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adult's abilities, background and characteristics (including their age, sex, sexual orientation, </w:t>
            </w:r>
            <w:r w:rsidR="00491011" w:rsidRPr="00152B83">
              <w:rPr>
                <w:rFonts w:cs="Poppins"/>
                <w:color w:val="000000" w:themeColor="text1"/>
              </w:rPr>
              <w:t xml:space="preserve">gender, </w:t>
            </w:r>
            <w:r w:rsidRPr="00152B83">
              <w:rPr>
                <w:rFonts w:cs="Poppins"/>
                <w:color w:val="000000" w:themeColor="text1"/>
              </w:rPr>
              <w:t>religious persuasion, racial origin, ethnic group and cultural and linguistic heritage).</w:t>
            </w:r>
          </w:p>
          <w:p w14:paraId="2BFE3BD6" w14:textId="4A096529" w:rsidR="00783F90" w:rsidRPr="00152B83" w:rsidRDefault="00783F90" w:rsidP="00FD5091">
            <w:pPr>
              <w:spacing w:after="0"/>
              <w:ind w:left="596" w:hanging="425"/>
              <w:rPr>
                <w:rFonts w:cs="Poppins"/>
                <w:color w:val="000000" w:themeColor="text1"/>
              </w:rPr>
            </w:pPr>
          </w:p>
        </w:tc>
      </w:tr>
      <w:tr w:rsidR="00084027" w:rsidRPr="00152B83" w14:paraId="678A5DCA" w14:textId="77777777" w:rsidTr="00FD5091">
        <w:tc>
          <w:tcPr>
            <w:tcW w:w="10065" w:type="dxa"/>
            <w:vAlign w:val="center"/>
          </w:tcPr>
          <w:p w14:paraId="63F27549" w14:textId="41DFF9E5" w:rsidR="00084027" w:rsidRPr="00152B83" w:rsidRDefault="00084027" w:rsidP="00FD5091">
            <w:pPr>
              <w:spacing w:after="0"/>
              <w:rPr>
                <w:rFonts w:cs="Poppins"/>
                <w:b/>
                <w:color w:val="000000" w:themeColor="text1"/>
              </w:rPr>
            </w:pPr>
            <w:r w:rsidRPr="00152B83">
              <w:rPr>
                <w:rFonts w:cs="Poppins"/>
                <w:b/>
                <w:color w:val="000000" w:themeColor="text1"/>
              </w:rPr>
              <w:t>N</w:t>
            </w:r>
            <w:r w:rsidR="00532D78" w:rsidRPr="00152B83">
              <w:rPr>
                <w:rFonts w:cs="Poppins"/>
                <w:b/>
                <w:color w:val="000000" w:themeColor="text1"/>
              </w:rPr>
              <w:t xml:space="preserve">orthern </w:t>
            </w:r>
            <w:r w:rsidRPr="00152B83">
              <w:rPr>
                <w:rFonts w:cs="Poppins"/>
                <w:b/>
                <w:color w:val="000000" w:themeColor="text1"/>
              </w:rPr>
              <w:t>I</w:t>
            </w:r>
            <w:r w:rsidR="00532D78" w:rsidRPr="00152B83">
              <w:rPr>
                <w:rFonts w:cs="Poppins"/>
                <w:b/>
                <w:color w:val="000000" w:themeColor="text1"/>
              </w:rPr>
              <w:t>reland</w:t>
            </w:r>
            <w:r w:rsidRPr="00152B83">
              <w:rPr>
                <w:rFonts w:cs="Poppins"/>
                <w:b/>
                <w:color w:val="000000" w:themeColor="text1"/>
              </w:rPr>
              <w:t xml:space="preserve"> (Adult Safeguarding Prevention and Protection in Partnership 2015)</w:t>
            </w:r>
          </w:p>
        </w:tc>
      </w:tr>
      <w:tr w:rsidR="00084027" w:rsidRPr="00152B83" w14:paraId="7EE054EC" w14:textId="77777777" w:rsidTr="00FD5091">
        <w:tc>
          <w:tcPr>
            <w:tcW w:w="10065" w:type="dxa"/>
          </w:tcPr>
          <w:p w14:paraId="423CFA48" w14:textId="77777777" w:rsidR="00084027" w:rsidRPr="00152B83" w:rsidRDefault="00084027" w:rsidP="00FD5091">
            <w:pPr>
              <w:spacing w:line="240" w:lineRule="auto"/>
              <w:ind w:left="596" w:right="457" w:hanging="425"/>
              <w:rPr>
                <w:rFonts w:cs="Poppins"/>
                <w:b/>
                <w:color w:val="000000" w:themeColor="text1"/>
              </w:rPr>
            </w:pPr>
            <w:r w:rsidRPr="00152B83">
              <w:rPr>
                <w:rFonts w:cs="Poppins"/>
                <w:b/>
                <w:color w:val="000000" w:themeColor="text1"/>
              </w:rPr>
              <w:t>The Act’s principles are:</w:t>
            </w:r>
          </w:p>
          <w:p w14:paraId="385A6536" w14:textId="77777777" w:rsidR="00084027" w:rsidRPr="00152B83" w:rsidRDefault="00084027" w:rsidP="00FD5091">
            <w:pPr>
              <w:numPr>
                <w:ilvl w:val="0"/>
                <w:numId w:val="3"/>
              </w:numPr>
              <w:spacing w:after="0" w:line="240" w:lineRule="auto"/>
              <w:ind w:left="596" w:right="457" w:hanging="425"/>
              <w:rPr>
                <w:rFonts w:cs="Poppins"/>
                <w:color w:val="000000" w:themeColor="text1"/>
              </w:rPr>
            </w:pPr>
            <w:r w:rsidRPr="00152B83">
              <w:rPr>
                <w:rFonts w:cs="Poppins"/>
                <w:b/>
                <w:color w:val="000000" w:themeColor="text1"/>
              </w:rPr>
              <w:lastRenderedPageBreak/>
              <w:t xml:space="preserve">A Rights-Based Approach – </w:t>
            </w:r>
            <w:r w:rsidRPr="00152B83">
              <w:rPr>
                <w:rFonts w:cs="Poppins"/>
                <w:color w:val="000000" w:themeColor="text1"/>
              </w:rPr>
              <w:t>To promote and respect an adult’s right to be safe and secure; to freedom from harm and coercion; to equality of treatment; to the protection of the law; to privacy; to confidentiality; and freedom from discrimination.</w:t>
            </w:r>
          </w:p>
          <w:p w14:paraId="7EE9A646" w14:textId="77777777" w:rsidR="00084027" w:rsidRPr="00152B83" w:rsidRDefault="00084027" w:rsidP="00FD5091">
            <w:pPr>
              <w:numPr>
                <w:ilvl w:val="0"/>
                <w:numId w:val="3"/>
              </w:numPr>
              <w:spacing w:after="0" w:line="240" w:lineRule="auto"/>
              <w:ind w:left="596" w:right="457" w:hanging="425"/>
              <w:rPr>
                <w:rFonts w:cs="Poppins"/>
                <w:color w:val="000000" w:themeColor="text1"/>
              </w:rPr>
            </w:pPr>
            <w:r w:rsidRPr="00152B83">
              <w:rPr>
                <w:rFonts w:cs="Poppins"/>
                <w:b/>
                <w:color w:val="000000" w:themeColor="text1"/>
              </w:rPr>
              <w:t xml:space="preserve">An Empowering Approach – </w:t>
            </w:r>
            <w:r w:rsidRPr="00152B83">
              <w:rPr>
                <w:rFonts w:cs="Poppins"/>
                <w:color w:val="000000" w:themeColor="text1"/>
              </w:rPr>
              <w:t>To empower adults to make informed choices about their lives, to maximise their opportunities to participate in wider society, to keep themselves safe and free from harm and enabled to manage their own decisions in respect of exposure to risk.</w:t>
            </w:r>
          </w:p>
          <w:p w14:paraId="649CCD94" w14:textId="24305F12" w:rsidR="00084027" w:rsidRPr="00152B83" w:rsidRDefault="00084027" w:rsidP="00FD5091">
            <w:pPr>
              <w:numPr>
                <w:ilvl w:val="0"/>
                <w:numId w:val="3"/>
              </w:numPr>
              <w:spacing w:after="0" w:line="240" w:lineRule="auto"/>
              <w:ind w:left="596" w:right="457" w:hanging="425"/>
              <w:rPr>
                <w:rFonts w:cs="Poppins"/>
                <w:color w:val="000000" w:themeColor="text1"/>
              </w:rPr>
            </w:pPr>
            <w:r w:rsidRPr="00152B83">
              <w:rPr>
                <w:rFonts w:cs="Poppins"/>
                <w:b/>
                <w:color w:val="000000" w:themeColor="text1"/>
              </w:rPr>
              <w:t xml:space="preserve">A Person-Centred Approach – </w:t>
            </w:r>
            <w:r w:rsidRPr="00152B83">
              <w:rPr>
                <w:rFonts w:cs="Poppins"/>
                <w:color w:val="000000" w:themeColor="text1"/>
              </w:rPr>
              <w:t xml:space="preserve">To promote and facilitate full participation of adults in all decisions affecting their lives taking full account of their views, wishes and feelings and, where appropriate, the views of others who have an interest </w:t>
            </w:r>
            <w:r w:rsidR="001857A8" w:rsidRPr="00152B83">
              <w:rPr>
                <w:rFonts w:cs="Poppins"/>
                <w:color w:val="000000" w:themeColor="text1"/>
              </w:rPr>
              <w:t xml:space="preserve"> </w:t>
            </w:r>
            <w:r w:rsidRPr="00152B83">
              <w:rPr>
                <w:rFonts w:cs="Poppins"/>
                <w:color w:val="000000" w:themeColor="text1"/>
              </w:rPr>
              <w:t xml:space="preserve"> safety and well-being.</w:t>
            </w:r>
          </w:p>
          <w:p w14:paraId="6E87943C" w14:textId="77777777" w:rsidR="00084027" w:rsidRPr="00152B83" w:rsidRDefault="00084027" w:rsidP="00FD5091">
            <w:pPr>
              <w:numPr>
                <w:ilvl w:val="0"/>
                <w:numId w:val="3"/>
              </w:numPr>
              <w:spacing w:after="0" w:line="240" w:lineRule="auto"/>
              <w:ind w:left="596" w:right="457" w:hanging="425"/>
              <w:rPr>
                <w:rFonts w:cs="Poppins"/>
                <w:b/>
                <w:color w:val="000000" w:themeColor="text1"/>
              </w:rPr>
            </w:pPr>
            <w:r w:rsidRPr="00152B83">
              <w:rPr>
                <w:rFonts w:cs="Poppins"/>
                <w:b/>
                <w:color w:val="000000" w:themeColor="text1"/>
              </w:rPr>
              <w:t xml:space="preserve">A Consent-Driven Approach </w:t>
            </w:r>
            <w:r w:rsidRPr="00152B83">
              <w:rPr>
                <w:rFonts w:cs="Poppins"/>
                <w:color w:val="000000" w:themeColor="text1"/>
              </w:rPr>
              <w:t>– To make a presumption that the adult has the ability to give or withhold consent; to make informed choices; to help inform choice through the provision of information, and the identification of options and alternatives; to have particular regard to the needs of individuals who require support with communication, advocacy or who lack the capacity to consent; and intervening in the life of an adult against his or her wishes only in particular circumstances, for very specific purposes and always in accordance with the law.</w:t>
            </w:r>
          </w:p>
          <w:p w14:paraId="6B1A2CC1" w14:textId="77777777" w:rsidR="00084027" w:rsidRPr="00152B83" w:rsidRDefault="00084027" w:rsidP="00FD5091">
            <w:pPr>
              <w:numPr>
                <w:ilvl w:val="0"/>
                <w:numId w:val="3"/>
              </w:numPr>
              <w:spacing w:after="0" w:line="240" w:lineRule="auto"/>
              <w:ind w:left="596" w:right="457" w:hanging="425"/>
              <w:rPr>
                <w:rFonts w:cs="Poppins"/>
                <w:b/>
                <w:color w:val="000000" w:themeColor="text1"/>
              </w:rPr>
            </w:pPr>
            <w:r w:rsidRPr="00152B83">
              <w:rPr>
                <w:rFonts w:cs="Poppins"/>
                <w:b/>
                <w:color w:val="000000" w:themeColor="text1"/>
              </w:rPr>
              <w:t xml:space="preserve">A Collaborative Approach </w:t>
            </w:r>
            <w:r w:rsidRPr="00152B83">
              <w:rPr>
                <w:rFonts w:cs="Poppins"/>
                <w:color w:val="000000" w:themeColor="text1"/>
              </w:rPr>
              <w:t>– To acknowledge that adult safeguarding will be most effective when it has the full support of the wider public and of safeguarding partners across the statutory, voluntary, community, independent and faith sectors working together and is delivered in a way where roles, responsibilities and lines of accountability are clearly defined and understood. Working in partnership and a person-centred approach will work hand-in-hand.</w:t>
            </w:r>
          </w:p>
          <w:p w14:paraId="624EAA18" w14:textId="0EC9B465" w:rsidR="00FD5091" w:rsidRPr="00152B83" w:rsidRDefault="00FD5091" w:rsidP="00FD5091">
            <w:pPr>
              <w:spacing w:after="0"/>
              <w:ind w:left="360"/>
              <w:rPr>
                <w:rFonts w:cs="Poppins"/>
                <w:b/>
                <w:color w:val="000000" w:themeColor="text1"/>
              </w:rPr>
            </w:pPr>
          </w:p>
        </w:tc>
      </w:tr>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lastRenderedPageBreak/>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Prevention</w:t>
            </w:r>
            <w:r w:rsidRPr="00152B83">
              <w:rPr>
                <w:rFonts w:cs="Poppins"/>
                <w:color w:val="000000" w:themeColor="text1"/>
              </w:rPr>
              <w:t xml:space="preserve"> – It is better to take action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Partnership</w:t>
            </w:r>
            <w:r w:rsidRPr="00152B83">
              <w:rPr>
                <w:rFonts w:cs="Poppins"/>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4" w:name="_Toc52443682"/>
      <w:r w:rsidRPr="00152B83">
        <w:rPr>
          <w:rFonts w:cs="Poppins"/>
          <w:color w:val="000000" w:themeColor="text1"/>
          <w:sz w:val="32"/>
          <w:szCs w:val="32"/>
        </w:rPr>
        <w:lastRenderedPageBreak/>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4"/>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have the ability to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o make a decision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Most adults have the ability to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make a decision this must be provided.  </w:t>
      </w:r>
      <w:r w:rsidR="00065A9F" w:rsidRPr="00152B83">
        <w:rPr>
          <w:rFonts w:cs="Poppins"/>
          <w:color w:val="auto"/>
        </w:rPr>
        <w:t>A</w:t>
      </w:r>
      <w:r w:rsidRPr="00152B83">
        <w:rPr>
          <w:rFonts w:cs="Poppins"/>
          <w:color w:val="auto"/>
        </w:rPr>
        <w:t xml:space="preserve"> small number of people cannot make any decisions.  Being unable to make a decision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with epilepsy may not be able to make a decision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Someone who is anxious may not be able to make a decision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is capable of making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r>
      <w:r w:rsidR="00277568" w:rsidRPr="00152B83">
        <w:rPr>
          <w:rFonts w:cs="Poppins"/>
          <w:color w:val="auto"/>
        </w:rPr>
        <w:lastRenderedPageBreak/>
        <w:t xml:space="preserve">Another situation is where an adult is being abused and they are scared of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you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else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77A370DC"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sports organisation 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sports activity </w:t>
      </w:r>
      <w:r w:rsidRPr="00152B83">
        <w:rPr>
          <w:rFonts w:cs="Poppins"/>
          <w:color w:val="auto"/>
        </w:rPr>
        <w:t>about how different types of decisions will be made on a day to 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31E363B0" w:rsidR="00BC4AFC" w:rsidRPr="00152B83" w:rsidRDefault="00FF4D42" w:rsidP="004C231B">
      <w:pPr>
        <w:tabs>
          <w:tab w:val="left" w:pos="4746"/>
        </w:tabs>
        <w:spacing w:after="0" w:line="240" w:lineRule="auto"/>
        <w:rPr>
          <w:rFonts w:cs="Poppins"/>
          <w:color w:val="auto"/>
        </w:rPr>
      </w:pPr>
      <w:r w:rsidRPr="00152B83">
        <w:rPr>
          <w:rFonts w:cs="Poppins"/>
          <w:color w:val="auto"/>
        </w:rPr>
        <w:lastRenderedPageBreak/>
        <w:t>There may be times when</w:t>
      </w:r>
      <w:r w:rsidR="00BC4AFC" w:rsidRPr="00152B83">
        <w:rPr>
          <w:rFonts w:cs="Poppins"/>
          <w:color w:val="auto"/>
        </w:rPr>
        <w:t xml:space="preserve"> a sporting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Decisions taken in order to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5" w:name="_Toc52443683"/>
      <w:bookmarkStart w:id="46" w:name="_Toc32921913"/>
      <w:bookmarkStart w:id="47"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5"/>
      <w:r w:rsidR="007052FF" w:rsidRPr="00152B83">
        <w:rPr>
          <w:rFonts w:eastAsia="Arial" w:cs="Poppins"/>
          <w:color w:val="000000" w:themeColor="text1"/>
          <w:sz w:val="32"/>
          <w:szCs w:val="32"/>
        </w:rPr>
        <w:t xml:space="preserve"> </w:t>
      </w:r>
      <w:bookmarkEnd w:id="46"/>
      <w:bookmarkEnd w:id="47"/>
    </w:p>
    <w:p w14:paraId="78B0E9DA" w14:textId="4344794F"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sports organisation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 xml:space="preserve">Their wishes should be respected unless there are over-riding reasons for sharing </w:t>
      </w:r>
      <w:r w:rsidR="5D1583FD" w:rsidRPr="00152B83">
        <w:rPr>
          <w:rFonts w:cs="Poppins"/>
          <w:color w:val="000000" w:themeColor="text1"/>
        </w:rPr>
        <w:lastRenderedPageBreak/>
        <w:t>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72D44653" w14:textId="41707275" w:rsidR="008E2AF1" w:rsidRPr="00152B83" w:rsidRDefault="00AD00B4" w:rsidP="7F7D8E00">
      <w:pPr>
        <w:spacing w:after="0" w:line="240" w:lineRule="auto"/>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48" w:name="_Toc39595013"/>
      <w:bookmarkStart w:id="49"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48"/>
      <w:bookmarkEnd w:id="49"/>
    </w:p>
    <w:p w14:paraId="2BE0B7FF" w14:textId="16763C09"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Pr="00152B83">
        <w:rPr>
          <w:rFonts w:cs="Poppins"/>
          <w:color w:val="auto"/>
        </w:rPr>
        <w:t>Sports bodies 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3B1ED224" w:rsidR="00E24686" w:rsidRPr="00152B83" w:rsidRDefault="002C5DEB" w:rsidP="00550A64">
      <w:pPr>
        <w:pStyle w:val="ListParagraph"/>
        <w:numPr>
          <w:ilvl w:val="0"/>
          <w:numId w:val="22"/>
        </w:numPr>
        <w:rPr>
          <w:rFonts w:cs="Poppins"/>
        </w:rPr>
      </w:pPr>
      <w:r w:rsidRPr="00152B83">
        <w:rPr>
          <w:rFonts w:cs="Poppins"/>
          <w:color w:val="auto"/>
        </w:rPr>
        <w:lastRenderedPageBreak/>
        <w:t>Provide a safe environment for the adult to continue their sporting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rPr>
        <w:lastRenderedPageBreak/>
        <mc:AlternateContent>
          <mc:Choice Requires="wps">
            <w:drawing>
              <wp:anchor distT="0" distB="0" distL="114300" distR="114300" simplePos="0" relativeHeight="25166950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950FA0" w:rsidRPr="00C66E6F" w:rsidRDefault="00950FA0" w:rsidP="00152B83">
                            <w:pPr>
                              <w:pStyle w:val="Heading1"/>
                              <w:jc w:val="center"/>
                              <w:rPr>
                                <w:color w:val="00B050"/>
                              </w:rPr>
                            </w:pPr>
                            <w:bookmarkStart w:id="50" w:name="_Toc52443685"/>
                            <w:r w:rsidRPr="00FE32A3">
                              <w:rPr>
                                <w:color w:val="FFFFFF" w:themeColor="background1"/>
                              </w:rPr>
                              <w:t>Section 3: Appendices</w:t>
                            </w:r>
                            <w:bookmarkEnd w:id="50"/>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3" style="position:absolute;left:0;text-align:left;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" fillcolor="#00b050" stroked="f" strokeweight="1pt">
                <v:textbox inset="36pt,57.6pt,36pt,36pt">
                  <w:txbxContent>
                    <w:p w14:paraId="0A662CBC" w14:textId="15B798C9" w:rsidR="00950FA0" w:rsidRPr="00C66E6F" w:rsidRDefault="00950FA0" w:rsidP="00152B83">
                      <w:pPr>
                        <w:pStyle w:val="Heading1"/>
                        <w:jc w:val="center"/>
                        <w:rPr>
                          <w:color w:val="00B050"/>
                        </w:rPr>
                      </w:pPr>
                      <w:bookmarkStart w:id="55" w:name="_Toc52443685"/>
                      <w:r w:rsidRPr="00FE32A3">
                        <w:rPr>
                          <w:color w:val="FFFFFF" w:themeColor="background1"/>
                        </w:rPr>
                        <w:t>Section 3: Appendices</w:t>
                      </w:r>
                      <w:bookmarkEnd w:id="55"/>
                    </w:p>
                  </w:txbxContent>
                </v:textbox>
              </v:rect>
            </w:pict>
          </mc:Fallback>
        </mc:AlternateContent>
      </w:r>
      <w:r w:rsidR="00AD00B4" w:rsidRPr="00152B83">
        <w:rPr>
          <w:rFonts w:cs="Poppins"/>
        </w:rPr>
        <w:br w:type="page"/>
      </w:r>
    </w:p>
    <w:p w14:paraId="77B20857" w14:textId="3B7869D6" w:rsidR="00532D78" w:rsidRDefault="00DD6C63" w:rsidP="00152B83">
      <w:pPr>
        <w:pStyle w:val="Heading2"/>
        <w:spacing w:before="0" w:line="240" w:lineRule="auto"/>
        <w:rPr>
          <w:rFonts w:cs="Poppins"/>
          <w:color w:val="000000" w:themeColor="text1"/>
          <w:sz w:val="32"/>
          <w:szCs w:val="32"/>
        </w:rPr>
      </w:pPr>
      <w:bookmarkStart w:id="51" w:name="_2et92p0" w:colFirst="0" w:colLast="0"/>
      <w:bookmarkStart w:id="52" w:name="_Toc52443686"/>
      <w:bookmarkStart w:id="53" w:name="_Toc39595016"/>
      <w:bookmarkStart w:id="54" w:name="_Toc32921911"/>
      <w:bookmarkEnd w:id="31"/>
      <w:bookmarkEnd w:id="51"/>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2"/>
      <w:r w:rsidR="00AF28CE" w:rsidRPr="00152B83">
        <w:rPr>
          <w:rFonts w:cs="Poppins"/>
          <w:color w:val="000000" w:themeColor="text1"/>
          <w:sz w:val="32"/>
          <w:szCs w:val="32"/>
        </w:rPr>
        <w:t xml:space="preserve"> </w:t>
      </w:r>
      <w:bookmarkEnd w:id="53"/>
    </w:p>
    <w:p w14:paraId="158117C7" w14:textId="77777777" w:rsidR="00152B83" w:rsidRPr="00152B83" w:rsidRDefault="00152B83" w:rsidP="00152B83"/>
    <w:p w14:paraId="2E027136" w14:textId="2EBDEB33"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 sports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county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152B83">
      <w:pPr>
        <w:pStyle w:val="ListParagraph"/>
        <w:numPr>
          <w:ilvl w:val="0"/>
          <w:numId w:val="25"/>
        </w:numPr>
        <w:spacing w:line="240" w:lineRule="auto"/>
        <w:ind w:left="426" w:hanging="284"/>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04D72DF5" w14:textId="480E3BE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Provide advice and support to regional/county </w:t>
      </w:r>
      <w:r w:rsidR="003F2E61" w:rsidRPr="00152B83">
        <w:rPr>
          <w:rFonts w:eastAsia="Arial" w:cs="Poppins"/>
          <w:color w:val="00B050"/>
        </w:rPr>
        <w:t xml:space="preserve">[adapt as appropriate] </w:t>
      </w:r>
      <w:r w:rsidR="003F2E61" w:rsidRPr="00152B83">
        <w:rPr>
          <w:rFonts w:eastAsia="Arial" w:cs="Poppins"/>
          <w:color w:val="000000" w:themeColor="text1"/>
        </w:rPr>
        <w:t xml:space="preserve">safeguarding/ </w:t>
      </w:r>
      <w:r w:rsidRPr="00152B83">
        <w:rPr>
          <w:rFonts w:eastAsia="Arial" w:cs="Poppins"/>
          <w:color w:val="000000" w:themeColor="text1"/>
        </w:rPr>
        <w:t>welfare officers and play a lead role in their recruitment, selection and training</w:t>
      </w:r>
      <w:r w:rsidR="00DF44AB" w:rsidRPr="00152B83">
        <w:rPr>
          <w:rFonts w:eastAsia="Arial" w:cs="Poppins"/>
          <w:color w:val="000000" w:themeColor="text1"/>
        </w:rPr>
        <w:t>.</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61C49E15" w14:textId="3BEF4C9B" w:rsidR="008C15E9" w:rsidRPr="00152B83" w:rsidRDefault="008C15E9" w:rsidP="00021E2D">
      <w:pPr>
        <w:pStyle w:val="Heading2"/>
        <w:rPr>
          <w:rFonts w:eastAsia="Arial" w:cs="Poppins"/>
          <w:color w:val="000000" w:themeColor="text1"/>
          <w:sz w:val="32"/>
          <w:szCs w:val="32"/>
        </w:rPr>
      </w:pPr>
      <w:bookmarkStart w:id="55" w:name="_Toc52443687"/>
      <w:bookmarkStart w:id="56" w:name="_Toc32921917"/>
      <w:bookmarkStart w:id="57" w:name="_Toc39595018"/>
      <w:bookmarkEnd w:id="54"/>
      <w:r w:rsidRPr="00152B83">
        <w:rPr>
          <w:rFonts w:eastAsia="Arial" w:cs="Poppins"/>
          <w:color w:val="000000" w:themeColor="text1"/>
          <w:sz w:val="32"/>
          <w:szCs w:val="32"/>
        </w:rPr>
        <w:lastRenderedPageBreak/>
        <w:t>Appendix 2</w:t>
      </w:r>
      <w:r w:rsidR="00442D7A" w:rsidRPr="00152B83">
        <w:rPr>
          <w:rFonts w:eastAsia="Arial" w:cs="Poppins"/>
          <w:color w:val="000000" w:themeColor="text1"/>
          <w:sz w:val="32"/>
          <w:szCs w:val="32"/>
        </w:rPr>
        <w:t xml:space="preserve"> </w:t>
      </w:r>
      <w:r w:rsidR="004C453A" w:rsidRPr="00152B83">
        <w:rPr>
          <w:rFonts w:eastAsia="Arial" w:cs="Poppins"/>
          <w:color w:val="000000" w:themeColor="text1"/>
          <w:sz w:val="32"/>
          <w:szCs w:val="32"/>
        </w:rPr>
        <w:t>-</w:t>
      </w:r>
      <w:r w:rsidR="00442D7A" w:rsidRPr="00152B83">
        <w:rPr>
          <w:rFonts w:eastAsia="Arial" w:cs="Poppins"/>
          <w:color w:val="000000" w:themeColor="text1"/>
          <w:sz w:val="32"/>
          <w:szCs w:val="32"/>
        </w:rPr>
        <w:t xml:space="preserve"> </w:t>
      </w:r>
      <w:r w:rsidRPr="00152B83">
        <w:rPr>
          <w:rFonts w:eastAsia="Arial" w:cs="Poppins"/>
          <w:color w:val="000000" w:themeColor="text1"/>
          <w:sz w:val="32"/>
          <w:szCs w:val="32"/>
        </w:rPr>
        <w:t xml:space="preserve">Case </w:t>
      </w:r>
      <w:r w:rsidR="00F43600" w:rsidRPr="00152B83">
        <w:rPr>
          <w:rFonts w:eastAsia="Arial" w:cs="Poppins"/>
          <w:color w:val="000000" w:themeColor="text1"/>
          <w:sz w:val="32"/>
          <w:szCs w:val="32"/>
        </w:rPr>
        <w:t>M</w:t>
      </w:r>
      <w:r w:rsidRPr="00152B83">
        <w:rPr>
          <w:rFonts w:eastAsia="Arial" w:cs="Poppins"/>
          <w:color w:val="000000" w:themeColor="text1"/>
          <w:sz w:val="32"/>
          <w:szCs w:val="32"/>
        </w:rPr>
        <w:t xml:space="preserve">anagement </w:t>
      </w:r>
      <w:r w:rsidR="00F43600" w:rsidRPr="00152B83">
        <w:rPr>
          <w:rFonts w:eastAsia="Arial" w:cs="Poppins"/>
          <w:color w:val="000000" w:themeColor="text1"/>
          <w:sz w:val="32"/>
          <w:szCs w:val="32"/>
        </w:rPr>
        <w:t>G</w:t>
      </w:r>
      <w:r w:rsidRPr="00152B83">
        <w:rPr>
          <w:rFonts w:eastAsia="Arial" w:cs="Poppins"/>
          <w:color w:val="000000" w:themeColor="text1"/>
          <w:sz w:val="32"/>
          <w:szCs w:val="32"/>
        </w:rPr>
        <w:t>roups</w:t>
      </w:r>
      <w:bookmarkEnd w:id="55"/>
    </w:p>
    <w:p w14:paraId="46E66B2A" w14:textId="77777777" w:rsidR="009C0E14" w:rsidRPr="00152B83" w:rsidRDefault="009C0E14" w:rsidP="00532D78">
      <w:pPr>
        <w:spacing w:after="0"/>
        <w:rPr>
          <w:rFonts w:eastAsia="Arial" w:cs="Poppins"/>
          <w:color w:val="000000" w:themeColor="text1"/>
        </w:rPr>
      </w:pPr>
    </w:p>
    <w:p w14:paraId="1CE14822" w14:textId="77777777"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64A2920A" w:rsidR="008C15E9" w:rsidRPr="00152B83" w:rsidRDefault="00E64A24" w:rsidP="00021E2D">
      <w:pPr>
        <w:spacing w:line="240" w:lineRule="auto"/>
        <w:rPr>
          <w:rFonts w:eastAsia="Arial" w:cs="Poppins"/>
          <w:color w:val="000000" w:themeColor="text1"/>
        </w:rPr>
      </w:pPr>
      <w:r w:rsidRPr="00152B83">
        <w:rPr>
          <w:rFonts w:eastAsia="Arial" w:cs="Poppins"/>
          <w:color w:val="000000" w:themeColor="text1"/>
        </w:rPr>
        <w:t>The senior management team and</w:t>
      </w:r>
      <w:r w:rsidRPr="00152B83">
        <w:rPr>
          <w:rFonts w:eastAsia="Arial" w:cs="Poppins"/>
          <w:color w:val="auto"/>
        </w:rPr>
        <w:t xml:space="preserve"> </w:t>
      </w:r>
      <w:r w:rsidRPr="00152B83">
        <w:rPr>
          <w:rFonts w:eastAsia="Arial" w:cs="Poppins"/>
          <w:color w:val="00B050"/>
        </w:rPr>
        <w:t xml:space="preserve">[insert organisation name] </w:t>
      </w:r>
      <w:r w:rsidR="00340CA0" w:rsidRPr="00152B83">
        <w:rPr>
          <w:rFonts w:eastAsia="Arial" w:cs="Poppins"/>
          <w:color w:val="000000" w:themeColor="text1"/>
        </w:rPr>
        <w:t xml:space="preserve">Board should receive regular reports </w:t>
      </w:r>
      <w:r w:rsidRPr="00152B83">
        <w:rPr>
          <w:rFonts w:eastAsia="Arial" w:cs="Poppins"/>
          <w:color w:val="000000" w:themeColor="text1"/>
        </w:rPr>
        <w:t>from</w:t>
      </w:r>
      <w:r w:rsidR="00340CA0" w:rsidRPr="00152B83">
        <w:rPr>
          <w:rFonts w:eastAsia="Arial" w:cs="Poppins"/>
          <w:color w:val="000000" w:themeColor="text1"/>
        </w:rPr>
        <w:t xml:space="preserve"> the Case Management Group </w:t>
      </w:r>
      <w:r w:rsidRPr="00152B83">
        <w:rPr>
          <w:rFonts w:eastAsia="Arial" w:cs="Poppins"/>
          <w:color w:val="000000" w:themeColor="text1"/>
        </w:rPr>
        <w:t xml:space="preserve">summarising the cases that have been addressed and their outcomes, as well as any issues that require action by </w:t>
      </w:r>
      <w:r w:rsidRPr="00152B83">
        <w:rPr>
          <w:rFonts w:eastAsia="Arial" w:cs="Poppins"/>
          <w:color w:val="00B050"/>
        </w:rPr>
        <w:t xml:space="preserve">[insert organisation name] </w:t>
      </w:r>
      <w:r w:rsidRPr="00152B83">
        <w:rPr>
          <w:rFonts w:eastAsia="Arial" w:cs="Poppins"/>
          <w:color w:val="000000" w:themeColor="text1"/>
        </w:rPr>
        <w:t>e.g. changes to policy or procedures</w:t>
      </w:r>
      <w:r w:rsidR="00340CA0" w:rsidRPr="00152B83">
        <w:rPr>
          <w:rFonts w:eastAsia="Arial" w:cs="Poppins"/>
          <w:color w:val="000000" w:themeColor="text1"/>
        </w:rPr>
        <w:t xml:space="preserve">. </w:t>
      </w:r>
      <w:r w:rsidR="008C15E9" w:rsidRPr="00152B83">
        <w:rPr>
          <w:rFonts w:eastAsia="Arial" w:cs="Poppins"/>
          <w:color w:val="auto"/>
        </w:rPr>
        <w:br/>
      </w:r>
      <w:r w:rsidR="008C15E9" w:rsidRPr="00152B83">
        <w:rPr>
          <w:rFonts w:eastAsia="Arial" w:cs="Poppins"/>
          <w:color w:val="auto"/>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1ACB77C5"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595ED132"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 appropriate ‘route’ for case (e.g.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258C535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consider the need for temporary/</w:t>
      </w:r>
      <w:r w:rsidR="00F43600" w:rsidRPr="00152B83">
        <w:rPr>
          <w:rFonts w:eastAsia="Arial" w:cs="Poppins"/>
          <w:color w:val="000000" w:themeColor="text1"/>
        </w:rPr>
        <w:t xml:space="preserve"> </w:t>
      </w:r>
      <w:r w:rsidRPr="00152B83">
        <w:rPr>
          <w:rFonts w:eastAsia="Arial" w:cs="Poppins"/>
          <w:color w:val="000000" w:themeColor="text1"/>
        </w:rPr>
        <w:t>interim suspension order (some organisations’ Case Management Group issue suspensions directly, while others can only make recommendations to their disciplinary group)</w:t>
      </w:r>
      <w:r w:rsidR="00F43600" w:rsidRPr="00152B83">
        <w:rPr>
          <w:rFonts w:eastAsia="Arial" w:cs="Poppins"/>
          <w:color w:val="000000" w:themeColor="text1"/>
        </w:rPr>
        <w:t>.</w:t>
      </w:r>
    </w:p>
    <w:p w14:paraId="7F306801" w14:textId="623CBAFE"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w:t>
      </w:r>
      <w:r w:rsidR="00825031" w:rsidRPr="00152B83">
        <w:rPr>
          <w:rFonts w:eastAsia="Arial" w:cs="Poppins"/>
          <w:color w:val="000000" w:themeColor="text1"/>
        </w:rPr>
        <w:t>M</w:t>
      </w:r>
      <w:r w:rsidRPr="00152B83">
        <w:rPr>
          <w:rFonts w:eastAsia="Arial" w:cs="Poppins"/>
          <w:color w:val="000000" w:themeColor="text1"/>
        </w:rPr>
        <w:t xml:space="preserve">anagement </w:t>
      </w:r>
      <w:r w:rsidR="00825031" w:rsidRPr="00152B83">
        <w:rPr>
          <w:rFonts w:eastAsia="Arial" w:cs="Poppins"/>
          <w:color w:val="000000" w:themeColor="text1"/>
        </w:rPr>
        <w:t>G</w:t>
      </w:r>
      <w:r w:rsidRPr="00152B83">
        <w:rPr>
          <w:rFonts w:eastAsia="Arial" w:cs="Poppins"/>
          <w:color w:val="000000" w:themeColor="text1"/>
        </w:rPr>
        <w:t>roups</w:t>
      </w:r>
      <w:r w:rsidR="00D0310E" w:rsidRPr="00152B83">
        <w:rPr>
          <w:rFonts w:eastAsia="Arial" w:cs="Poppins"/>
          <w:color w:val="000000" w:themeColor="text1"/>
        </w:rPr>
        <w:t>’ membership</w:t>
      </w:r>
      <w:r w:rsidRPr="00152B83">
        <w:rPr>
          <w:rFonts w:eastAsia="Arial" w:cs="Poppins"/>
          <w:color w:val="000000" w:themeColor="text1"/>
        </w:rPr>
        <w:t xml:space="preserve"> </w:t>
      </w:r>
      <w:r w:rsidR="00D0310E" w:rsidRPr="00152B83">
        <w:rPr>
          <w:rFonts w:eastAsia="Arial" w:cs="Poppins"/>
          <w:color w:val="000000" w:themeColor="text1"/>
        </w:rPr>
        <w:t>should include</w:t>
      </w:r>
      <w:r w:rsidRPr="00152B83">
        <w:rPr>
          <w:rFonts w:eastAsia="Arial" w:cs="Poppins"/>
          <w:color w:val="000000" w:themeColor="text1"/>
        </w:rPr>
        <w:t>:</w:t>
      </w:r>
      <w:r w:rsidR="00D0310E" w:rsidRPr="00152B83">
        <w:rPr>
          <w:rFonts w:eastAsia="Arial" w:cs="Poppins"/>
          <w:color w:val="000000" w:themeColor="text1"/>
        </w:rPr>
        <w:t xml:space="preserve"> </w:t>
      </w:r>
    </w:p>
    <w:p w14:paraId="0124C57B" w14:textId="05F4AD16" w:rsidR="008C15E9" w:rsidRPr="00152B83" w:rsidRDefault="008C15E9" w:rsidP="00021E2D">
      <w:pPr>
        <w:pStyle w:val="ListParagraph"/>
        <w:numPr>
          <w:ilvl w:val="0"/>
          <w:numId w:val="27"/>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7DFDD0FA" w:rsidR="00D0310E" w:rsidRPr="00152B83" w:rsidRDefault="00D0310E"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Mangers from relevant parts of the organisation </w:t>
      </w:r>
      <w:r w:rsidR="005729F7" w:rsidRPr="00152B83">
        <w:rPr>
          <w:rFonts w:eastAsia="Arial" w:cs="Poppins"/>
          <w:color w:val="000000" w:themeColor="text1"/>
        </w:rPr>
        <w:t xml:space="preserve">where appropriate </w:t>
      </w:r>
      <w:r w:rsidRPr="00152B83">
        <w:rPr>
          <w:rFonts w:eastAsia="Arial" w:cs="Poppins"/>
          <w:color w:val="000000" w:themeColor="text1"/>
        </w:rPr>
        <w:t xml:space="preserve">e.g. Human </w:t>
      </w:r>
      <w:r w:rsidR="00F43600" w:rsidRPr="00152B83">
        <w:rPr>
          <w:rFonts w:eastAsia="Arial" w:cs="Poppins"/>
          <w:color w:val="000000" w:themeColor="text1"/>
        </w:rPr>
        <w:t>R</w:t>
      </w:r>
      <w:r w:rsidRPr="00152B83">
        <w:rPr>
          <w:rFonts w:eastAsia="Arial" w:cs="Poppins"/>
          <w:color w:val="000000" w:themeColor="text1"/>
        </w:rPr>
        <w:t>esources, Membership, Legal</w:t>
      </w:r>
      <w:r w:rsidR="00F43600" w:rsidRPr="00152B83">
        <w:rPr>
          <w:rFonts w:eastAsia="Arial" w:cs="Poppins"/>
          <w:color w:val="000000" w:themeColor="text1"/>
        </w:rPr>
        <w:t>.</w:t>
      </w:r>
    </w:p>
    <w:p w14:paraId="268D50CE" w14:textId="3498ED36" w:rsidR="008C15E9" w:rsidRPr="00152B83" w:rsidRDefault="008C15E9" w:rsidP="00021E2D">
      <w:pPr>
        <w:pStyle w:val="ListParagraph"/>
        <w:numPr>
          <w:ilvl w:val="0"/>
          <w:numId w:val="26"/>
        </w:numPr>
        <w:spacing w:line="240" w:lineRule="auto"/>
        <w:rPr>
          <w:rFonts w:eastAsia="Arial" w:cs="Poppins"/>
          <w:color w:val="auto"/>
        </w:rPr>
      </w:pPr>
      <w:r w:rsidRPr="00152B83">
        <w:rPr>
          <w:rFonts w:eastAsia="Arial" w:cs="Poppins"/>
          <w:color w:val="000000" w:themeColor="text1"/>
        </w:rPr>
        <w:t xml:space="preserve">Co-opted </w:t>
      </w:r>
      <w:r w:rsidR="005729F7" w:rsidRPr="00152B83">
        <w:rPr>
          <w:rFonts w:eastAsia="Arial" w:cs="Poppins"/>
          <w:color w:val="000000" w:themeColor="text1"/>
        </w:rPr>
        <w:t>independent</w:t>
      </w:r>
      <w:r w:rsidRPr="00152B83">
        <w:rPr>
          <w:rFonts w:eastAsia="Arial" w:cs="Poppins"/>
          <w:color w:val="000000" w:themeColor="text1"/>
        </w:rPr>
        <w:t xml:space="preserve"> </w:t>
      </w:r>
      <w:r w:rsidR="00D0310E" w:rsidRPr="00152B83">
        <w:rPr>
          <w:rFonts w:eastAsia="Arial" w:cs="Poppins"/>
          <w:color w:val="000000" w:themeColor="text1"/>
        </w:rPr>
        <w:t>safeguard</w:t>
      </w:r>
      <w:r w:rsidRPr="00152B83">
        <w:rPr>
          <w:rFonts w:eastAsia="Arial" w:cs="Poppins"/>
          <w:color w:val="000000" w:themeColor="text1"/>
        </w:rPr>
        <w:t>ing expertise (e.g. from another Sport</w:t>
      </w:r>
      <w:r w:rsidR="00D0310E" w:rsidRPr="00152B83">
        <w:rPr>
          <w:rFonts w:eastAsia="Arial" w:cs="Poppins"/>
          <w:color w:val="000000" w:themeColor="text1"/>
        </w:rPr>
        <w:t xml:space="preserve"> or relevant profession such as the Police or Social services)</w:t>
      </w:r>
      <w:r w:rsidR="00F43600" w:rsidRPr="00152B83">
        <w:rPr>
          <w:rFonts w:eastAsia="Arial" w:cs="Poppins"/>
          <w:color w:val="000000" w:themeColor="text1"/>
        </w:rPr>
        <w:t>.</w:t>
      </w:r>
      <w:r w:rsidRPr="00152B83">
        <w:rPr>
          <w:rFonts w:eastAsia="Arial" w:cs="Poppins"/>
          <w:color w:val="000000" w:themeColor="text1"/>
        </w:rPr>
        <w:t xml:space="preserve"> </w:t>
      </w:r>
      <w:r w:rsidRPr="00152B83">
        <w:rPr>
          <w:rFonts w:eastAsia="Arial" w:cs="Poppins"/>
          <w:color w:val="auto"/>
        </w:rPr>
        <w:br w:type="page"/>
      </w:r>
    </w:p>
    <w:p w14:paraId="7AEAD8F5" w14:textId="7E50F29A" w:rsidR="008E2AF1" w:rsidRPr="00152B83" w:rsidRDefault="00BC58BF" w:rsidP="00021E2D">
      <w:pPr>
        <w:pStyle w:val="Heading2"/>
        <w:spacing w:before="0" w:line="240" w:lineRule="auto"/>
        <w:rPr>
          <w:rFonts w:cs="Poppins"/>
          <w:color w:val="000000" w:themeColor="text1"/>
          <w:sz w:val="32"/>
          <w:szCs w:val="32"/>
        </w:rPr>
      </w:pPr>
      <w:bookmarkStart w:id="58" w:name="_Toc39595020"/>
      <w:bookmarkStart w:id="59" w:name="_Toc52443688"/>
      <w:bookmarkEnd w:id="56"/>
      <w:bookmarkEnd w:id="57"/>
      <w:r w:rsidRPr="00152B83">
        <w:rPr>
          <w:rFonts w:cs="Poppins"/>
          <w:color w:val="000000" w:themeColor="text1"/>
          <w:sz w:val="32"/>
          <w:szCs w:val="32"/>
        </w:rPr>
        <w:lastRenderedPageBreak/>
        <w:t xml:space="preserve">Appendix </w:t>
      </w:r>
      <w:r w:rsidR="008C15E9" w:rsidRPr="00152B83">
        <w:rPr>
          <w:rFonts w:cs="Poppins"/>
          <w:color w:val="000000" w:themeColor="text1"/>
          <w:sz w:val="32"/>
          <w:szCs w:val="32"/>
        </w:rPr>
        <w:t>3</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58"/>
      <w:r w:rsidR="00F43600" w:rsidRPr="00152B83">
        <w:rPr>
          <w:rFonts w:cs="Poppins"/>
          <w:color w:val="000000" w:themeColor="text1"/>
          <w:sz w:val="32"/>
          <w:szCs w:val="32"/>
        </w:rPr>
        <w:t>t</w:t>
      </w:r>
      <w:bookmarkEnd w:id="59"/>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D02A07" w:rsidP="00152B83">
      <w:pPr>
        <w:spacing w:after="0" w:line="240" w:lineRule="auto"/>
        <w:textAlignment w:val="baseline"/>
        <w:rPr>
          <w:rFonts w:eastAsia="Times New Roman" w:cs="Poppins"/>
          <w:color w:val="00A45E"/>
          <w:u w:val="single"/>
          <w:lang w:eastAsia="en-GB"/>
        </w:rPr>
      </w:pPr>
      <w:hyperlink r:id="rId20" w:history="1">
        <w:r w:rsidR="00550A64" w:rsidRPr="00152B83">
          <w:rPr>
            <w:rFonts w:eastAsia="Times New Roman" w:cs="Poppins"/>
            <w:color w:val="000000" w:themeColor="text1"/>
            <w:lang w:eastAsia="en-GB"/>
          </w:rPr>
          <w:t xml:space="preserve">Tel: </w:t>
        </w:r>
        <w:r w:rsidR="00550A64" w:rsidRPr="00152B83">
          <w:rPr>
            <w:rFonts w:eastAsia="Times New Roman" w:cs="Poppins"/>
            <w:color w:val="00B050"/>
            <w:lang w:eastAsia="en-GB"/>
          </w:rPr>
          <w:t>020 8765 7000</w:t>
        </w:r>
        <w:r w:rsidR="00550A64" w:rsidRPr="00152B83">
          <w:rPr>
            <w:rFonts w:eastAsia="Times New Roman" w:cs="Poppins"/>
            <w:b/>
            <w:bCs/>
            <w:color w:val="6B9F25"/>
            <w:u w:val="single"/>
            <w:lang w:eastAsia="en-GB"/>
          </w:rPr>
          <w:br/>
        </w:r>
      </w:hyperlink>
      <w:r w:rsidR="00550A64" w:rsidRPr="00152B83">
        <w:rPr>
          <w:rFonts w:eastAsia="Times New Roman" w:cs="Poppins"/>
          <w:color w:val="000000" w:themeColor="text1"/>
          <w:lang w:eastAsia="en-GB"/>
        </w:rPr>
        <w:t xml:space="preserve">Email: </w:t>
      </w:r>
      <w:hyperlink r:id="rId21"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22"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3"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D02A07" w:rsidP="00152B83">
      <w:pPr>
        <w:spacing w:after="0" w:line="240" w:lineRule="auto"/>
        <w:textAlignment w:val="baseline"/>
        <w:rPr>
          <w:rFonts w:eastAsia="Times New Roman" w:cs="Poppins"/>
          <w:color w:val="00B050"/>
          <w:u w:val="single"/>
          <w:lang w:eastAsia="en-GB"/>
        </w:rPr>
      </w:pPr>
      <w:hyperlink r:id="rId24" w:tgtFrame="_blank" w:history="1">
        <w:r w:rsidR="00550A64"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661"/>
        <w:gridCol w:w="4968"/>
      </w:tblGrid>
      <w:tr w:rsidR="0059322C" w:rsidRPr="00152B83" w14:paraId="65809194" w14:textId="77777777" w:rsidTr="00DC0276">
        <w:tc>
          <w:tcPr>
            <w:tcW w:w="4248" w:type="dxa"/>
          </w:tcPr>
          <w:p w14:paraId="3CDC366B" w14:textId="77777777" w:rsidR="0059322C" w:rsidRPr="00152B83" w:rsidRDefault="0059322C"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c>
          <w:tcPr>
            <w:tcW w:w="5381" w:type="dxa"/>
          </w:tcPr>
          <w:p w14:paraId="6720844E" w14:textId="77777777" w:rsidR="0059322C" w:rsidRPr="00152B83" w:rsidRDefault="0059322C" w:rsidP="00152B83">
            <w:pPr>
              <w:textAlignment w:val="baseline"/>
              <w:rPr>
                <w:rFonts w:eastAsia="Times New Roman" w:cs="Poppins"/>
                <w:b/>
                <w:bCs/>
                <w:color w:val="000000" w:themeColor="text1"/>
                <w:lang w:eastAsia="en-GB"/>
              </w:rPr>
            </w:pPr>
            <w:r w:rsidRPr="00152B83">
              <w:rPr>
                <w:rFonts w:eastAsia="Times New Roman" w:cs="Poppins"/>
                <w:b/>
                <w:bCs/>
                <w:color w:val="auto"/>
                <w:lang w:eastAsia="en-GB"/>
              </w:rPr>
              <w:t>Northern Ireland</w:t>
            </w:r>
          </w:p>
        </w:tc>
      </w:tr>
      <w:tr w:rsidR="0059322C" w:rsidRPr="00152B83" w14:paraId="5989BCAF" w14:textId="77777777" w:rsidTr="00DC0276">
        <w:tc>
          <w:tcPr>
            <w:tcW w:w="4248" w:type="dxa"/>
          </w:tcPr>
          <w:p w14:paraId="105DD48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5" w:tgtFrame="_blank" w:history="1">
              <w:r w:rsidRPr="00152B83">
                <w:rPr>
                  <w:rFonts w:eastAsia="Times New Roman" w:cs="Poppins"/>
                  <w:color w:val="00B050"/>
                  <w:u w:val="single"/>
                  <w:lang w:eastAsia="en-GB"/>
                </w:rPr>
                <w:t>www.nationaldahelpline.org.uk/Contact-us</w:t>
              </w:r>
            </w:hyperlink>
          </w:p>
        </w:tc>
        <w:tc>
          <w:tcPr>
            <w:tcW w:w="5381" w:type="dxa"/>
          </w:tcPr>
          <w:p w14:paraId="7AAEF8E2"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Tel: </w:t>
            </w:r>
            <w:r w:rsidRPr="00152B83">
              <w:rPr>
                <w:rFonts w:eastAsia="Times New Roman" w:cs="Poppins"/>
                <w:color w:val="00B050"/>
                <w:lang w:eastAsia="en-GB"/>
              </w:rPr>
              <w:t>0808 802 1414</w:t>
            </w:r>
          </w:p>
          <w:p w14:paraId="258EFEFF" w14:textId="77777777" w:rsidR="0059322C" w:rsidRPr="00152B83" w:rsidRDefault="00D02A07" w:rsidP="00152B83">
            <w:pPr>
              <w:textAlignment w:val="baseline"/>
              <w:rPr>
                <w:rFonts w:eastAsia="Times New Roman" w:cs="Poppins"/>
                <w:sz w:val="24"/>
                <w:szCs w:val="24"/>
                <w:lang w:eastAsia="en-GB"/>
              </w:rPr>
            </w:pPr>
            <w:hyperlink r:id="rId26" w:tgtFrame="_blank" w:history="1">
              <w:r w:rsidR="0059322C" w:rsidRPr="00152B83">
                <w:rPr>
                  <w:rFonts w:eastAsia="Times New Roman" w:cs="Poppins"/>
                  <w:color w:val="00B050"/>
                  <w:u w:val="single"/>
                  <w:lang w:eastAsia="en-GB"/>
                </w:rPr>
                <w:t>www.dsahelpline.org</w:t>
              </w:r>
            </w:hyperlink>
          </w:p>
          <w:p w14:paraId="79D95114"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Twitter: </w:t>
            </w:r>
            <w:hyperlink r:id="rId27" w:tgtFrame="_blank" w:history="1">
              <w:r w:rsidRPr="00152B83">
                <w:rPr>
                  <w:rFonts w:eastAsia="Times New Roman" w:cs="Poppins"/>
                  <w:color w:val="00B050"/>
                  <w:u w:val="single"/>
                  <w:lang w:eastAsia="en-GB"/>
                </w:rPr>
                <w:t>www.twitter.com/dsahelpline</w:t>
              </w:r>
            </w:hyperlink>
          </w:p>
          <w:p w14:paraId="2108614E" w14:textId="77777777" w:rsidR="0059322C" w:rsidRPr="00152B83" w:rsidRDefault="0059322C" w:rsidP="00152B83">
            <w:pPr>
              <w:textAlignment w:val="baseline"/>
              <w:rPr>
                <w:rFonts w:eastAsia="Times New Roman" w:cs="Poppins"/>
                <w:color w:val="00B050"/>
                <w:lang w:eastAsia="en-GB"/>
              </w:rPr>
            </w:pPr>
            <w:r w:rsidRPr="00152B83">
              <w:rPr>
                <w:rFonts w:eastAsia="Times New Roman" w:cs="Poppins"/>
                <w:color w:val="auto"/>
                <w:lang w:eastAsia="en-GB"/>
              </w:rPr>
              <w:t xml:space="preserve">Facebook: </w:t>
            </w:r>
            <w:hyperlink r:id="rId28" w:tgtFrame="_blank" w:history="1">
              <w:r w:rsidRPr="00152B83">
                <w:rPr>
                  <w:rFonts w:eastAsia="Times New Roman" w:cs="Poppins"/>
                  <w:color w:val="00B050"/>
                  <w:u w:val="single"/>
                  <w:lang w:eastAsia="en-GB"/>
                </w:rPr>
                <w:t>www.facebook.com/dsahelpline</w:t>
              </w:r>
            </w:hyperlink>
          </w:p>
        </w:tc>
      </w:tr>
      <w:tr w:rsidR="0059322C" w:rsidRPr="00152B83" w14:paraId="31D46B18" w14:textId="77777777" w:rsidTr="00DC0276">
        <w:tc>
          <w:tcPr>
            <w:tcW w:w="4248" w:type="dxa"/>
          </w:tcPr>
          <w:p w14:paraId="14186D21" w14:textId="77777777" w:rsidR="0059322C" w:rsidRPr="00152B83" w:rsidRDefault="0059322C" w:rsidP="00152B83">
            <w:pPr>
              <w:textAlignment w:val="baseline"/>
              <w:rPr>
                <w:rFonts w:eastAsia="Times New Roman" w:cs="Poppins"/>
                <w:sz w:val="24"/>
                <w:szCs w:val="24"/>
                <w:lang w:eastAsia="en-GB"/>
              </w:rPr>
            </w:pPr>
          </w:p>
        </w:tc>
        <w:tc>
          <w:tcPr>
            <w:tcW w:w="5381" w:type="dxa"/>
          </w:tcPr>
          <w:p w14:paraId="081F3F84" w14:textId="77777777" w:rsidR="0059322C" w:rsidRPr="00152B83" w:rsidRDefault="0059322C" w:rsidP="00152B83">
            <w:pPr>
              <w:textAlignment w:val="baseline"/>
              <w:rPr>
                <w:rFonts w:eastAsia="Times New Roman" w:cs="Poppins"/>
                <w:sz w:val="24"/>
                <w:szCs w:val="24"/>
                <w:lang w:eastAsia="en-GB"/>
              </w:rPr>
            </w:pPr>
          </w:p>
        </w:tc>
      </w:tr>
      <w:tr w:rsidR="0059322C" w:rsidRPr="00152B83" w14:paraId="6323F604" w14:textId="77777777" w:rsidTr="00DC0276">
        <w:tc>
          <w:tcPr>
            <w:tcW w:w="4248" w:type="dxa"/>
          </w:tcPr>
          <w:p w14:paraId="3D1D3DC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b/>
                <w:bCs/>
                <w:color w:val="auto"/>
                <w:lang w:eastAsia="en-GB"/>
              </w:rPr>
              <w:t>Scotland</w:t>
            </w:r>
          </w:p>
        </w:tc>
        <w:tc>
          <w:tcPr>
            <w:tcW w:w="5381" w:type="dxa"/>
          </w:tcPr>
          <w:p w14:paraId="25D7CEC4" w14:textId="77777777" w:rsidR="0059322C" w:rsidRPr="00152B83" w:rsidRDefault="0059322C" w:rsidP="00152B83">
            <w:pPr>
              <w:textAlignment w:val="baseline"/>
              <w:rPr>
                <w:rFonts w:eastAsia="Times New Roman" w:cs="Poppins"/>
                <w:b/>
                <w:bCs/>
                <w:color w:val="auto"/>
                <w:lang w:eastAsia="en-GB"/>
              </w:rPr>
            </w:pPr>
            <w:r w:rsidRPr="00152B83">
              <w:rPr>
                <w:rFonts w:eastAsia="Times New Roman" w:cs="Poppins"/>
                <w:b/>
                <w:bCs/>
                <w:color w:val="000000" w:themeColor="text1"/>
                <w:lang w:eastAsia="en-GB"/>
              </w:rPr>
              <w:t>Wales</w:t>
            </w:r>
          </w:p>
        </w:tc>
      </w:tr>
      <w:tr w:rsidR="0059322C" w:rsidRPr="00152B83" w14:paraId="5BDBE64E" w14:textId="77777777" w:rsidTr="00DC0276">
        <w:tc>
          <w:tcPr>
            <w:tcW w:w="4248" w:type="dxa"/>
          </w:tcPr>
          <w:p w14:paraId="75A1D5DC"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0800 027 1234</w:t>
            </w:r>
            <w:r w:rsidRPr="00152B83">
              <w:rPr>
                <w:rFonts w:eastAsia="Times New Roman" w:cs="Poppins"/>
                <w:lang w:eastAsia="en-GB"/>
              </w:rPr>
              <w:br/>
            </w:r>
            <w:r w:rsidRPr="00152B83">
              <w:rPr>
                <w:rFonts w:eastAsia="Times New Roman" w:cs="Poppins"/>
                <w:color w:val="000000" w:themeColor="text1"/>
                <w:lang w:eastAsia="en-GB"/>
              </w:rPr>
              <w:t xml:space="preserve">Email: </w:t>
            </w:r>
            <w:hyperlink r:id="rId29" w:tgtFrame="_blank" w:history="1">
              <w:r w:rsidRPr="00152B83">
                <w:rPr>
                  <w:rFonts w:eastAsia="Times New Roman" w:cs="Poppins"/>
                  <w:color w:val="00B050"/>
                  <w:u w:val="single"/>
                  <w:lang w:eastAsia="en-GB"/>
                </w:rPr>
                <w:t>helpline@sdafmh.org.uk</w:t>
              </w:r>
            </w:hyperlink>
            <w:r w:rsidRPr="00152B83">
              <w:rPr>
                <w:rFonts w:eastAsia="Times New Roman" w:cs="Poppins"/>
                <w:lang w:eastAsia="en-GB"/>
              </w:rPr>
              <w:br/>
            </w:r>
            <w:r w:rsidRPr="00152B83">
              <w:rPr>
                <w:rFonts w:eastAsia="Times New Roman" w:cs="Poppins"/>
                <w:color w:val="000000" w:themeColor="text1"/>
                <w:lang w:eastAsia="en-GB"/>
              </w:rPr>
              <w:t xml:space="preserve">Web chat: </w:t>
            </w:r>
            <w:hyperlink r:id="rId30" w:tgtFrame="_blank" w:history="1">
              <w:r w:rsidRPr="00152B83">
                <w:rPr>
                  <w:rFonts w:eastAsia="Times New Roman" w:cs="Poppins"/>
                  <w:color w:val="00B050"/>
                  <w:u w:val="single"/>
                  <w:lang w:eastAsia="en-GB"/>
                </w:rPr>
                <w:t>sdafmh.org.uk</w:t>
              </w:r>
            </w:hyperlink>
            <w:r w:rsidRPr="00152B83">
              <w:rPr>
                <w:rFonts w:eastAsia="Times New Roman" w:cs="Poppins"/>
                <w:lang w:eastAsia="en-GB"/>
              </w:rPr>
              <w:br/>
            </w:r>
          </w:p>
        </w:tc>
        <w:tc>
          <w:tcPr>
            <w:tcW w:w="5381" w:type="dxa"/>
          </w:tcPr>
          <w:p w14:paraId="5C965407" w14:textId="77777777" w:rsidR="0059322C" w:rsidRPr="00152B83" w:rsidRDefault="0059322C" w:rsidP="00152B83">
            <w:pPr>
              <w:textAlignment w:val="baseline"/>
              <w:rPr>
                <w:rFonts w:eastAsia="Times New Roman" w:cs="Poppins"/>
                <w:sz w:val="24"/>
                <w:szCs w:val="24"/>
                <w:lang w:eastAsia="en-GB"/>
              </w:rPr>
            </w:pPr>
            <w:proofErr w:type="spellStart"/>
            <w:r w:rsidRPr="00152B83">
              <w:rPr>
                <w:rFonts w:eastAsia="Times New Roman" w:cs="Poppins"/>
                <w:color w:val="000000" w:themeColor="text1"/>
                <w:sz w:val="20"/>
                <w:szCs w:val="20"/>
                <w:lang w:eastAsia="en-GB"/>
              </w:rPr>
              <w:t>Llinell</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Gymorth</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Byw</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HebOfn</w:t>
            </w:r>
            <w:proofErr w:type="spellEnd"/>
            <w:r w:rsidRPr="00152B83">
              <w:rPr>
                <w:rFonts w:eastAsia="Times New Roman" w:cs="Poppins"/>
                <w:color w:val="000000" w:themeColor="text1"/>
                <w:sz w:val="20"/>
                <w:szCs w:val="20"/>
                <w:lang w:eastAsia="en-GB"/>
              </w:rPr>
              <w:t>/ Live free from fear helpline</w:t>
            </w:r>
            <w:r w:rsidRPr="00152B83">
              <w:rPr>
                <w:rFonts w:eastAsia="Times New Roman" w:cs="Poppins"/>
                <w:color w:val="000000" w:themeColor="text1"/>
                <w:sz w:val="20"/>
                <w:szCs w:val="20"/>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0808 8010 800</w:t>
            </w:r>
          </w:p>
          <w:p w14:paraId="0E227B2B" w14:textId="77777777" w:rsidR="0059322C" w:rsidRPr="00152B83" w:rsidRDefault="0059322C" w:rsidP="00152B83">
            <w:pPr>
              <w:textAlignment w:val="baseline"/>
              <w:rPr>
                <w:rFonts w:eastAsia="Times New Roman" w:cs="Poppins"/>
                <w:color w:val="000000" w:themeColor="text1"/>
                <w:lang w:eastAsia="en-GB"/>
              </w:rPr>
            </w:pPr>
            <w:r w:rsidRPr="00152B83">
              <w:rPr>
                <w:rFonts w:eastAsia="Times New Roman" w:cs="Poppins"/>
                <w:color w:val="000000" w:themeColor="text1"/>
                <w:lang w:eastAsia="en-GB"/>
              </w:rPr>
              <w:t xml:space="preserve">Type Talk: </w:t>
            </w:r>
            <w:r w:rsidRPr="00152B83">
              <w:rPr>
                <w:rFonts w:eastAsia="Times New Roman" w:cs="Poppins"/>
                <w:color w:val="00B050"/>
                <w:lang w:eastAsia="en-GB"/>
              </w:rPr>
              <w:t>18001 0808 801 0800</w:t>
            </w:r>
            <w:r w:rsidRPr="00152B83">
              <w:rPr>
                <w:rFonts w:eastAsia="Times New Roman" w:cs="Poppins"/>
                <w:lang w:eastAsia="en-GB"/>
              </w:rPr>
              <w:br/>
            </w:r>
            <w:r w:rsidRPr="00152B83">
              <w:rPr>
                <w:rFonts w:eastAsia="Times New Roman" w:cs="Poppins"/>
                <w:color w:val="000000" w:themeColor="text1"/>
                <w:lang w:eastAsia="en-GB"/>
              </w:rPr>
              <w:t>Text</w:t>
            </w:r>
            <w:r w:rsidRPr="00152B83">
              <w:rPr>
                <w:rFonts w:eastAsia="Times New Roman" w:cs="Poppins"/>
                <w:color w:val="auto"/>
                <w:lang w:eastAsia="en-GB"/>
              </w:rPr>
              <w:t xml:space="preserve">: </w:t>
            </w:r>
            <w:r w:rsidRPr="00152B83">
              <w:rPr>
                <w:rFonts w:eastAsia="Times New Roman" w:cs="Poppins"/>
                <w:color w:val="00B050"/>
                <w:lang w:eastAsia="en-GB"/>
              </w:rPr>
              <w:t>078600 77 333</w:t>
            </w:r>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lastRenderedPageBreak/>
        <w:t xml:space="preserve">Email: </w:t>
      </w:r>
      <w:hyperlink r:id="rId31"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32"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D02A07" w:rsidP="00152B83">
      <w:pPr>
        <w:spacing w:after="0" w:line="240" w:lineRule="auto"/>
        <w:textAlignment w:val="baseline"/>
        <w:rPr>
          <w:rFonts w:eastAsia="Times New Roman" w:cs="Poppins"/>
          <w:sz w:val="24"/>
          <w:szCs w:val="24"/>
          <w:lang w:eastAsia="en-GB"/>
        </w:rPr>
      </w:pPr>
      <w:hyperlink r:id="rId33" w:tgtFrame="_blank" w:history="1">
        <w:r w:rsidR="00550A64" w:rsidRPr="00152B83">
          <w:rPr>
            <w:rFonts w:eastAsia="Times New Roman" w:cs="Poppins"/>
            <w:color w:val="000000" w:themeColor="text1"/>
            <w:lang w:eastAsia="en-GB"/>
          </w:rPr>
          <w:t>Tel:</w:t>
        </w:r>
        <w:r w:rsidR="00550A64" w:rsidRPr="00152B83">
          <w:rPr>
            <w:rFonts w:eastAsia="Times New Roman" w:cs="Poppins"/>
            <w:color w:val="auto"/>
            <w:lang w:eastAsia="en-GB"/>
          </w:rPr>
          <w:t> </w:t>
        </w:r>
        <w:r w:rsidR="00550A64" w:rsidRPr="00152B83">
          <w:rPr>
            <w:rFonts w:eastAsia="Times New Roman" w:cs="Poppins"/>
            <w:color w:val="00A45E"/>
            <w:lang w:eastAsia="en-GB"/>
          </w:rPr>
          <w:t>020 7383 0700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or</w:t>
      </w:r>
      <w:r w:rsidR="00550A64" w:rsidRPr="00152B83">
        <w:rPr>
          <w:rFonts w:ascii="Times New Roman" w:eastAsia="Times New Roman" w:hAnsi="Times New Roman" w:cs="Times New Roman"/>
          <w:color w:val="000000" w:themeColor="text1"/>
          <w:lang w:eastAsia="en-GB"/>
        </w:rPr>
        <w:t> </w:t>
      </w:r>
      <w:r w:rsidR="00550A64" w:rsidRPr="00152B83">
        <w:rPr>
          <w:rFonts w:eastAsia="Times New Roman" w:cs="Poppins"/>
          <w:color w:val="000000" w:themeColor="text1"/>
          <w:lang w:eastAsia="en-GB"/>
        </w:rPr>
        <w:t> </w:t>
      </w:r>
    </w:p>
    <w:p w14:paraId="7BA9B3C5" w14:textId="77777777" w:rsidR="00550A64" w:rsidRPr="00152B83" w:rsidRDefault="00D02A07" w:rsidP="00152B83">
      <w:pPr>
        <w:spacing w:after="0" w:line="240" w:lineRule="auto"/>
        <w:textAlignment w:val="baseline"/>
        <w:rPr>
          <w:rFonts w:eastAsia="Times New Roman" w:cs="Poppins"/>
          <w:sz w:val="24"/>
          <w:szCs w:val="24"/>
          <w:lang w:eastAsia="en-GB"/>
        </w:rPr>
      </w:pPr>
      <w:hyperlink r:id="rId34" w:tgtFrame="_blank" w:history="1">
        <w:r w:rsidR="00550A64" w:rsidRPr="00152B83">
          <w:rPr>
            <w:rFonts w:eastAsia="Times New Roman" w:cs="Poppins"/>
            <w:color w:val="00A45E"/>
            <w:lang w:eastAsia="en-GB"/>
          </w:rPr>
          <w:t>0808 808 0700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(Helpline) </w:t>
      </w:r>
      <w:r w:rsidR="00550A64" w:rsidRPr="00152B83">
        <w:rPr>
          <w:rFonts w:eastAsia="Times New Roman" w:cs="Poppins"/>
          <w:lang w:eastAsia="en-GB"/>
        </w:rPr>
        <w:br/>
      </w:r>
      <w:r w:rsidR="00550A64" w:rsidRPr="00152B83">
        <w:rPr>
          <w:rFonts w:eastAsia="Times New Roman" w:cs="Poppins"/>
          <w:color w:val="000000" w:themeColor="text1"/>
          <w:lang w:eastAsia="en-GB"/>
        </w:rPr>
        <w:t>Email</w:t>
      </w:r>
      <w:r w:rsidR="00550A64" w:rsidRPr="00152B83">
        <w:rPr>
          <w:rFonts w:eastAsia="Times New Roman" w:cs="Poppins"/>
          <w:color w:val="auto"/>
          <w:lang w:eastAsia="en-GB"/>
        </w:rPr>
        <w:t>:</w:t>
      </w:r>
      <w:r w:rsidR="00550A64" w:rsidRPr="00152B83">
        <w:rPr>
          <w:rFonts w:ascii="Times New Roman" w:eastAsia="Times New Roman" w:hAnsi="Times New Roman" w:cs="Times New Roman"/>
          <w:color w:val="auto"/>
          <w:lang w:eastAsia="en-GB"/>
        </w:rPr>
        <w:t> </w:t>
      </w:r>
      <w:hyperlink r:id="rId35" w:tgtFrame="_blank" w:history="1">
        <w:r w:rsidR="00550A64" w:rsidRPr="00152B83">
          <w:rPr>
            <w:rFonts w:eastAsia="Times New Roman" w:cs="Poppins"/>
            <w:color w:val="008D51"/>
            <w:lang w:eastAsia="en-GB"/>
          </w:rPr>
          <w:t>services@respond.org.uk</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6" w:tgtFrame="_blank" w:history="1">
        <w:r w:rsidR="00550A64" w:rsidRPr="00152B83">
          <w:rPr>
            <w:rFonts w:eastAsia="Times New Roman" w:cs="Poppins"/>
            <w:color w:val="00A45E"/>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7"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38"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152B83" w:rsidRDefault="00D02A07" w:rsidP="00550A64">
      <w:pPr>
        <w:rPr>
          <w:rFonts w:eastAsia="Times New Roman" w:cs="Poppins"/>
          <w:lang w:eastAsia="en-GB"/>
        </w:rPr>
      </w:pPr>
      <w:hyperlink r:id="rId39" w:tgtFrame="_blank" w:history="1">
        <w:r w:rsidR="00550A64" w:rsidRPr="00152B83">
          <w:rPr>
            <w:rFonts w:eastAsia="Times New Roman" w:cs="Poppins"/>
            <w:color w:val="000000" w:themeColor="text1"/>
            <w:lang w:eastAsia="en-GB"/>
          </w:rPr>
          <w:t>Tel:</w:t>
        </w:r>
        <w:r w:rsidR="00550A64" w:rsidRPr="00152B83">
          <w:rPr>
            <w:rFonts w:eastAsia="Times New Roman" w:cs="Poppins"/>
            <w:color w:val="00A45E"/>
            <w:lang w:eastAsia="en-GB"/>
          </w:rPr>
          <w:t> 020 83921839</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40" w:tgtFrame="_blank" w:history="1">
        <w:r w:rsidR="00550A64" w:rsidRPr="00152B83">
          <w:rPr>
            <w:rFonts w:eastAsia="Times New Roman" w:cs="Poppins"/>
            <w:color w:val="000000" w:themeColor="text1"/>
            <w:lang w:eastAsia="en-GB"/>
          </w:rPr>
          <w:t>Fax:</w:t>
        </w:r>
        <w:r w:rsidR="00550A64" w:rsidRPr="00152B83">
          <w:rPr>
            <w:rFonts w:eastAsia="Times New Roman" w:cs="Poppins"/>
            <w:color w:val="auto"/>
            <w:lang w:eastAsia="en-GB"/>
          </w:rPr>
          <w:t> </w:t>
        </w:r>
        <w:r w:rsidR="00550A64" w:rsidRPr="00152B83">
          <w:rPr>
            <w:rFonts w:eastAsia="Times New Roman" w:cs="Poppins"/>
            <w:color w:val="00A45E"/>
            <w:lang w:eastAsia="en-GB"/>
          </w:rPr>
          <w:t>020 8392 1830</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r w:rsidR="00550A64" w:rsidRPr="00152B83">
        <w:rPr>
          <w:rFonts w:eastAsia="Times New Roman" w:cs="Poppins"/>
          <w:color w:val="000000" w:themeColor="text1"/>
          <w:lang w:eastAsia="en-GB"/>
        </w:rPr>
        <w:t>Email:</w:t>
      </w:r>
      <w:r w:rsidR="00550A64" w:rsidRPr="00152B83">
        <w:rPr>
          <w:rFonts w:ascii="Times New Roman" w:eastAsia="Times New Roman" w:hAnsi="Times New Roman" w:cs="Times New Roman"/>
          <w:lang w:eastAsia="en-GB"/>
        </w:rPr>
        <w:t> </w:t>
      </w:r>
      <w:hyperlink r:id="rId41" w:tgtFrame="_blank" w:history="1">
        <w:r w:rsidR="00550A64" w:rsidRPr="00152B83">
          <w:rPr>
            <w:rFonts w:eastAsia="Times New Roman" w:cs="Poppins"/>
            <w:color w:val="00A45E"/>
            <w:lang w:eastAsia="en-GB"/>
          </w:rPr>
          <w:t>info@suzylamplugh.org</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42" w:tgtFrame="_blank" w:history="1">
        <w:r w:rsidR="00550A64" w:rsidRPr="00152B83">
          <w:rPr>
            <w:rFonts w:eastAsia="Times New Roman" w:cs="Poppins"/>
            <w:color w:val="00A45E"/>
            <w:lang w:eastAsia="en-GB"/>
          </w:rPr>
          <w:t>www.suzylamplugh.org</w:t>
        </w:r>
      </w:hyperlink>
      <w:r w:rsidR="00550A64"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D02A07" w:rsidP="00152B83">
      <w:pPr>
        <w:rPr>
          <w:rFonts w:eastAsia="Times New Roman" w:cs="Poppins"/>
          <w:lang w:eastAsia="en-GB"/>
        </w:rPr>
      </w:pPr>
      <w:hyperlink r:id="rId43" w:tgtFrame="_blank" w:history="1">
        <w:r w:rsidR="00550A64" w:rsidRPr="00152B83">
          <w:rPr>
            <w:rFonts w:eastAsia="Times New Roman" w:cs="Poppins"/>
            <w:color w:val="00B050"/>
            <w:lang w:eastAsia="en-GB"/>
          </w:rPr>
          <w:t>www.victimsupport.com</w:t>
        </w:r>
      </w:hyperlink>
      <w:r w:rsidR="00550A64"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D02A07" w:rsidP="00152B83">
      <w:pPr>
        <w:spacing w:after="0" w:line="240" w:lineRule="auto"/>
        <w:textAlignment w:val="baseline"/>
        <w:rPr>
          <w:rFonts w:eastAsia="Times New Roman" w:cs="Poppins"/>
          <w:sz w:val="24"/>
          <w:szCs w:val="24"/>
          <w:lang w:eastAsia="en-GB"/>
        </w:rPr>
      </w:pPr>
      <w:hyperlink r:id="rId44" w:tgtFrame="_blank" w:history="1">
        <w:r w:rsidR="00550A64" w:rsidRPr="00152B83">
          <w:rPr>
            <w:rFonts w:eastAsia="Times New Roman" w:cs="Poppins"/>
            <w:color w:val="00B050"/>
            <w:lang w:eastAsia="en-GB"/>
          </w:rPr>
          <w:t>www.womensaid.org.uk/information-support</w:t>
        </w:r>
      </w:hyperlink>
    </w:p>
    <w:p w14:paraId="5ADD615A" w14:textId="5D7F5DC6" w:rsidR="00E24686" w:rsidRPr="00152B83" w:rsidRDefault="00E24686">
      <w:pPr>
        <w:rPr>
          <w:rFonts w:cs="Poppins"/>
        </w:rPr>
      </w:pPr>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7777777" w:rsidR="00E24686" w:rsidRPr="00152B83" w:rsidRDefault="00E24686" w:rsidP="00152B83">
      <w:pPr>
        <w:spacing w:after="0" w:line="240" w:lineRule="auto"/>
        <w:textAlignment w:val="baseline"/>
        <w:rPr>
          <w:rFonts w:eastAsia="Calibri" w:cs="Poppins"/>
          <w:b/>
          <w:bCs/>
          <w:sz w:val="32"/>
          <w:szCs w:val="32"/>
        </w:rPr>
      </w:pPr>
    </w:p>
    <w:p w14:paraId="2951BBC8" w14:textId="77777777" w:rsidR="00E24686" w:rsidRPr="00152B83" w:rsidRDefault="00E24686" w:rsidP="00152B83">
      <w:pPr>
        <w:spacing w:after="0" w:line="240" w:lineRule="auto"/>
        <w:textAlignment w:val="baseline"/>
        <w:rPr>
          <w:rFonts w:eastAsia="Calibri" w:cs="Poppins"/>
          <w:b/>
          <w:bCs/>
          <w:sz w:val="32"/>
          <w:szCs w:val="32"/>
        </w:rPr>
      </w:pPr>
    </w:p>
    <w:p w14:paraId="3F9D9DFB" w14:textId="77777777" w:rsidR="00E24686" w:rsidRPr="00152B83" w:rsidRDefault="00E24686" w:rsidP="00152B83">
      <w:pPr>
        <w:spacing w:after="0" w:line="240" w:lineRule="auto"/>
        <w:textAlignment w:val="baseline"/>
        <w:rPr>
          <w:rFonts w:eastAsia="Calibri" w:cs="Poppins"/>
          <w:b/>
          <w:bCs/>
          <w:sz w:val="32"/>
          <w:szCs w:val="32"/>
        </w:rPr>
      </w:pPr>
    </w:p>
    <w:p w14:paraId="1CC2741D" w14:textId="77777777" w:rsidR="00E24686" w:rsidRPr="00152B83" w:rsidRDefault="00E24686" w:rsidP="00152B83">
      <w:pPr>
        <w:spacing w:after="0" w:line="240" w:lineRule="auto"/>
        <w:textAlignment w:val="baseline"/>
        <w:rPr>
          <w:rFonts w:eastAsia="Calibri" w:cs="Poppins"/>
          <w:b/>
          <w:bCs/>
          <w:sz w:val="32"/>
          <w:szCs w:val="32"/>
        </w:rPr>
      </w:pPr>
    </w:p>
    <w:p w14:paraId="6AED2C69" w14:textId="77777777" w:rsidR="00E24686" w:rsidRPr="00152B83" w:rsidRDefault="00E24686" w:rsidP="00152B83">
      <w:pPr>
        <w:spacing w:after="0" w:line="240" w:lineRule="auto"/>
        <w:textAlignment w:val="baseline"/>
        <w:rPr>
          <w:rFonts w:eastAsia="Calibri" w:cs="Poppins"/>
          <w:b/>
          <w:bCs/>
          <w:sz w:val="32"/>
          <w:szCs w:val="32"/>
        </w:rPr>
      </w:pPr>
    </w:p>
    <w:p w14:paraId="27CDBAF9" w14:textId="77777777" w:rsidR="00E24686" w:rsidRPr="00152B83" w:rsidRDefault="00E24686" w:rsidP="00152B83">
      <w:pPr>
        <w:spacing w:after="0" w:line="240" w:lineRule="auto"/>
        <w:textAlignment w:val="baseline"/>
        <w:rPr>
          <w:rFonts w:eastAsia="Calibri" w:cs="Poppins"/>
          <w:b/>
          <w:bCs/>
          <w:sz w:val="32"/>
          <w:szCs w:val="32"/>
        </w:rPr>
      </w:pPr>
    </w:p>
    <w:p w14:paraId="1A8A9BA1" w14:textId="77777777" w:rsidR="00E24686" w:rsidRPr="00152B83" w:rsidRDefault="00E24686" w:rsidP="00152B83">
      <w:pPr>
        <w:spacing w:after="0" w:line="240" w:lineRule="auto"/>
        <w:textAlignment w:val="baseline"/>
        <w:rPr>
          <w:rFonts w:eastAsia="Calibri" w:cs="Poppins"/>
          <w:b/>
          <w:bCs/>
          <w:sz w:val="32"/>
          <w:szCs w:val="32"/>
        </w:rPr>
      </w:pPr>
    </w:p>
    <w:p w14:paraId="528139AB" w14:textId="77777777" w:rsidR="00E24686" w:rsidRPr="00152B83" w:rsidRDefault="00E24686" w:rsidP="00152B83">
      <w:pPr>
        <w:spacing w:after="0" w:line="240" w:lineRule="auto"/>
        <w:textAlignment w:val="baseline"/>
        <w:rPr>
          <w:rFonts w:eastAsia="Calibri" w:cs="Poppins"/>
          <w:b/>
          <w:bCs/>
          <w:sz w:val="32"/>
          <w:szCs w:val="32"/>
        </w:rPr>
      </w:pPr>
    </w:p>
    <w:p w14:paraId="428E2837" w14:textId="77777777" w:rsidR="00E24686" w:rsidRPr="00152B83" w:rsidRDefault="00E24686" w:rsidP="00152B83">
      <w:pPr>
        <w:spacing w:after="0" w:line="240" w:lineRule="auto"/>
        <w:textAlignment w:val="baseline"/>
        <w:rPr>
          <w:rFonts w:eastAsia="Calibri" w:cs="Poppins"/>
          <w:b/>
          <w:bCs/>
          <w:sz w:val="32"/>
          <w:szCs w:val="32"/>
        </w:rPr>
      </w:pPr>
    </w:p>
    <w:p w14:paraId="62A9B0AD" w14:textId="77777777" w:rsidR="00E24686" w:rsidRPr="00152B83" w:rsidRDefault="00E24686" w:rsidP="00152B83">
      <w:pPr>
        <w:spacing w:after="0" w:line="240" w:lineRule="auto"/>
        <w:textAlignment w:val="baseline"/>
        <w:rPr>
          <w:rFonts w:eastAsia="Calibri" w:cs="Poppins"/>
          <w:b/>
          <w:bCs/>
          <w:sz w:val="32"/>
          <w:szCs w:val="32"/>
        </w:rPr>
      </w:pPr>
    </w:p>
    <w:p w14:paraId="22EBCFDD" w14:textId="77777777" w:rsidR="00E24686" w:rsidRPr="00152B83" w:rsidRDefault="00E24686" w:rsidP="00152B83">
      <w:pPr>
        <w:spacing w:after="0" w:line="240" w:lineRule="auto"/>
        <w:textAlignment w:val="baseline"/>
        <w:rPr>
          <w:rFonts w:eastAsia="Calibri" w:cs="Poppins"/>
          <w:b/>
          <w:bCs/>
          <w:sz w:val="32"/>
          <w:szCs w:val="32"/>
        </w:rPr>
      </w:pPr>
    </w:p>
    <w:p w14:paraId="4B922428" w14:textId="77777777" w:rsidR="00E24686" w:rsidRPr="00152B83" w:rsidRDefault="00E24686" w:rsidP="00152B83">
      <w:pPr>
        <w:spacing w:after="0" w:line="240" w:lineRule="auto"/>
        <w:textAlignment w:val="baseline"/>
        <w:rPr>
          <w:rFonts w:eastAsia="Calibri" w:cs="Poppins"/>
          <w:b/>
          <w:bCs/>
          <w:sz w:val="32"/>
          <w:szCs w:val="32"/>
        </w:rPr>
      </w:pPr>
    </w:p>
    <w:p w14:paraId="138AC52F" w14:textId="5F59E0FB" w:rsidR="00E24686" w:rsidRPr="00152B83" w:rsidRDefault="00E24686" w:rsidP="00152B83">
      <w:pPr>
        <w:spacing w:after="0" w:line="240" w:lineRule="auto"/>
        <w:textAlignment w:val="baseline"/>
        <w:rPr>
          <w:rFonts w:eastAsia="Calibri" w:cs="Poppins"/>
          <w:b/>
          <w:bCs/>
          <w:sz w:val="32"/>
          <w:szCs w:val="32"/>
        </w:rPr>
      </w:pPr>
    </w:p>
    <w:p w14:paraId="1618F273" w14:textId="5619E384" w:rsidR="00550A64" w:rsidRPr="00152B83" w:rsidRDefault="00550A64" w:rsidP="00152B83">
      <w:pPr>
        <w:spacing w:after="0" w:line="240" w:lineRule="auto"/>
        <w:textAlignment w:val="baseline"/>
        <w:rPr>
          <w:rFonts w:eastAsia="Calibri" w:cs="Poppins"/>
          <w:b/>
          <w:bCs/>
          <w:sz w:val="32"/>
          <w:szCs w:val="32"/>
        </w:rPr>
      </w:pPr>
    </w:p>
    <w:p w14:paraId="3A3A3291" w14:textId="65B2C8EE" w:rsidR="00550A64" w:rsidRPr="00152B83" w:rsidRDefault="00550A64" w:rsidP="00152B83">
      <w:pPr>
        <w:spacing w:after="0" w:line="240" w:lineRule="auto"/>
        <w:textAlignment w:val="baseline"/>
        <w:rPr>
          <w:rFonts w:eastAsia="Calibri" w:cs="Poppins"/>
          <w:sz w:val="32"/>
          <w:szCs w:val="32"/>
        </w:rPr>
      </w:pPr>
    </w:p>
    <w:p w14:paraId="16D32DA7" w14:textId="3E8B1551" w:rsidR="00550A64" w:rsidRPr="00152B83" w:rsidRDefault="00550A64" w:rsidP="00152B83">
      <w:pPr>
        <w:spacing w:after="0" w:line="240" w:lineRule="auto"/>
        <w:textAlignment w:val="baseline"/>
        <w:rPr>
          <w:rFonts w:eastAsia="Calibri" w:cs="Poppins"/>
          <w:sz w:val="32"/>
          <w:szCs w:val="32"/>
        </w:rPr>
      </w:pPr>
    </w:p>
    <w:p w14:paraId="78BDA05C" w14:textId="1DBDE4C2" w:rsidR="00550A64" w:rsidRPr="00152B83" w:rsidRDefault="00550A64" w:rsidP="00152B83">
      <w:pPr>
        <w:spacing w:after="0" w:line="240" w:lineRule="auto"/>
        <w:textAlignment w:val="baseline"/>
        <w:rPr>
          <w:rFonts w:eastAsia="Calibri" w:cs="Poppins"/>
          <w:sz w:val="32"/>
          <w:szCs w:val="32"/>
        </w:rPr>
      </w:pPr>
    </w:p>
    <w:p w14:paraId="18FD995B" w14:textId="53F0F859" w:rsidR="00550A64" w:rsidRPr="00152B83" w:rsidRDefault="00550A64" w:rsidP="00152B83">
      <w:pPr>
        <w:spacing w:after="0" w:line="240" w:lineRule="auto"/>
        <w:textAlignment w:val="baseline"/>
        <w:rPr>
          <w:rFonts w:eastAsia="Calibri" w:cs="Poppins"/>
          <w:sz w:val="32"/>
          <w:szCs w:val="32"/>
        </w:rPr>
      </w:pPr>
    </w:p>
    <w:p w14:paraId="73C96FF2" w14:textId="226AB462" w:rsidR="00550A64" w:rsidRPr="00152B83" w:rsidRDefault="00550A64" w:rsidP="00152B83">
      <w:pPr>
        <w:spacing w:after="0" w:line="240" w:lineRule="auto"/>
        <w:textAlignment w:val="baseline"/>
        <w:rPr>
          <w:rFonts w:eastAsia="Calibri" w:cs="Poppins"/>
          <w:sz w:val="32"/>
          <w:szCs w:val="32"/>
        </w:rPr>
      </w:pPr>
    </w:p>
    <w:p w14:paraId="7296D04A" w14:textId="1EC1AC08" w:rsidR="0059322C" w:rsidRPr="00152B83" w:rsidRDefault="0059322C" w:rsidP="00152B83">
      <w:pPr>
        <w:spacing w:after="0" w:line="240" w:lineRule="auto"/>
        <w:textAlignment w:val="baseline"/>
        <w:rPr>
          <w:rFonts w:eastAsia="Calibri" w:cs="Poppins"/>
          <w:sz w:val="32"/>
          <w:szCs w:val="32"/>
        </w:rPr>
      </w:pPr>
    </w:p>
    <w:p w14:paraId="06F18035" w14:textId="79D027CC" w:rsidR="0059322C" w:rsidRPr="00152B83" w:rsidRDefault="0059322C" w:rsidP="00152B83">
      <w:pPr>
        <w:spacing w:after="0" w:line="240" w:lineRule="auto"/>
        <w:textAlignment w:val="baseline"/>
        <w:rPr>
          <w:rFonts w:eastAsia="Calibri" w:cs="Poppins"/>
          <w:sz w:val="32"/>
          <w:szCs w:val="32"/>
        </w:rPr>
      </w:pPr>
    </w:p>
    <w:p w14:paraId="2F55E402" w14:textId="77777777" w:rsidR="00152B83" w:rsidRDefault="00152B83" w:rsidP="00E24686">
      <w:pPr>
        <w:shd w:val="clear" w:color="auto" w:fill="FEFEFE"/>
        <w:spacing w:after="0" w:line="240" w:lineRule="auto"/>
        <w:textAlignment w:val="baseline"/>
        <w:rPr>
          <w:rFonts w:eastAsia="Calibri" w:cs="Poppins"/>
          <w:sz w:val="32"/>
          <w:szCs w:val="32"/>
        </w:rPr>
      </w:pPr>
    </w:p>
    <w:p w14:paraId="4DBB685A" w14:textId="5E2AE9BD" w:rsidR="00E24686" w:rsidRPr="00152B83" w:rsidRDefault="00E24686" w:rsidP="00152B83">
      <w:pPr>
        <w:spacing w:after="0" w:line="240" w:lineRule="auto"/>
        <w:textAlignment w:val="baseline"/>
        <w:rPr>
          <w:rFonts w:eastAsia="Calibri" w:cs="Poppins"/>
          <w:b/>
          <w:bCs/>
          <w:color w:val="000000" w:themeColor="text1"/>
          <w:sz w:val="32"/>
          <w:szCs w:val="32"/>
        </w:rPr>
      </w:pPr>
      <w:r w:rsidRPr="00152B83">
        <w:rPr>
          <w:rFonts w:eastAsia="Calibri" w:cs="Poppins"/>
          <w:b/>
          <w:bCs/>
          <w:color w:val="000000" w:themeColor="text1"/>
          <w:sz w:val="32"/>
          <w:szCs w:val="32"/>
        </w:rPr>
        <w:t>The Ann Craft Trust</w:t>
      </w:r>
    </w:p>
    <w:p w14:paraId="299F2697"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Centre for Social Work,</w:t>
      </w:r>
    </w:p>
    <w:p w14:paraId="59984193"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 xml:space="preserve">University of Nottingham </w:t>
      </w:r>
    </w:p>
    <w:p w14:paraId="4118929F"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Nottingham,</w:t>
      </w:r>
    </w:p>
    <w:p w14:paraId="66BDBF04"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color w:val="000000" w:themeColor="text1"/>
          <w:sz w:val="32"/>
          <w:szCs w:val="32"/>
        </w:rPr>
        <w:t>Nottinghamshire,</w:t>
      </w:r>
    </w:p>
    <w:p w14:paraId="1855F3D1" w14:textId="77777777" w:rsidR="00E24686" w:rsidRPr="00152B83" w:rsidRDefault="00E24686" w:rsidP="00152B83">
      <w:pPr>
        <w:rPr>
          <w:rFonts w:eastAsia="Calibri" w:cs="Poppins"/>
          <w:color w:val="000000" w:themeColor="text1"/>
          <w:sz w:val="32"/>
          <w:szCs w:val="32"/>
        </w:rPr>
      </w:pPr>
      <w:r w:rsidRPr="00152B83">
        <w:rPr>
          <w:rFonts w:eastAsia="Calibri" w:cs="Poppins"/>
          <w:color w:val="000000" w:themeColor="text1"/>
          <w:sz w:val="32"/>
          <w:szCs w:val="32"/>
        </w:rPr>
        <w:t>NG7 2RD</w:t>
      </w:r>
    </w:p>
    <w:p w14:paraId="347759F7" w14:textId="77777777" w:rsidR="00E24686" w:rsidRPr="00152B83" w:rsidRDefault="00E24686" w:rsidP="00152B83">
      <w:pPr>
        <w:spacing w:after="0" w:line="240" w:lineRule="auto"/>
        <w:textAlignment w:val="baseline"/>
        <w:rPr>
          <w:rFonts w:eastAsia="Calibri" w:cs="Poppins"/>
          <w:color w:val="000000" w:themeColor="text1"/>
          <w:sz w:val="32"/>
          <w:szCs w:val="32"/>
        </w:rPr>
      </w:pPr>
      <w:r w:rsidRPr="00152B83">
        <w:rPr>
          <w:rFonts w:eastAsia="Calibri" w:cs="Poppins"/>
          <w:noProof/>
          <w:color w:val="000000" w:themeColor="text1"/>
        </w:rPr>
        <w:lastRenderedPageBreak/>
        <w:drawing>
          <wp:anchor distT="0" distB="0" distL="114300" distR="114300" simplePos="0" relativeHeight="251663360" behindDoc="0" locked="0" layoutInCell="1" allowOverlap="1" wp14:anchorId="61C325AE" wp14:editId="168972F5">
            <wp:simplePos x="0" y="0"/>
            <wp:positionH relativeFrom="column">
              <wp:posOffset>-313690</wp:posOffset>
            </wp:positionH>
            <wp:positionV relativeFrom="paragraph">
              <wp:posOffset>8683625</wp:posOffset>
            </wp:positionV>
            <wp:extent cx="6597650" cy="840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597650" cy="840740"/>
                    </a:xfrm>
                    <a:prstGeom prst="rect">
                      <a:avLst/>
                    </a:prstGeom>
                  </pic:spPr>
                </pic:pic>
              </a:graphicData>
            </a:graphic>
            <wp14:sizeRelH relativeFrom="margin">
              <wp14:pctWidth>0</wp14:pctWidth>
            </wp14:sizeRelH>
          </wp:anchor>
        </w:drawing>
      </w:r>
      <w:r w:rsidRPr="00152B83">
        <w:rPr>
          <w:rFonts w:eastAsia="Calibri" w:cs="Poppins"/>
          <w:color w:val="000000" w:themeColor="text1"/>
          <w:sz w:val="32"/>
          <w:szCs w:val="32"/>
        </w:rPr>
        <w:t>Tel. 0115 951 5400</w:t>
      </w:r>
    </w:p>
    <w:p w14:paraId="4761B29E" w14:textId="77777777" w:rsidR="007C3664" w:rsidRPr="00152B83" w:rsidRDefault="007C3664" w:rsidP="00BE7304">
      <w:pPr>
        <w:rPr>
          <w:rFonts w:cs="Poppins"/>
        </w:rPr>
      </w:pPr>
    </w:p>
    <w:sectPr w:rsidR="007C3664" w:rsidRPr="00152B83" w:rsidSect="00152B83">
      <w:headerReference w:type="default" r:id="rId46"/>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DF0CF" w14:textId="77777777" w:rsidR="00D02A07" w:rsidRDefault="00D02A07" w:rsidP="006823D0">
      <w:pPr>
        <w:spacing w:after="0" w:line="240" w:lineRule="auto"/>
      </w:pPr>
      <w:r>
        <w:separator/>
      </w:r>
    </w:p>
  </w:endnote>
  <w:endnote w:type="continuationSeparator" w:id="0">
    <w:p w14:paraId="027D94BB" w14:textId="77777777" w:rsidR="00D02A07" w:rsidRDefault="00D02A07" w:rsidP="006823D0">
      <w:pPr>
        <w:spacing w:after="0" w:line="240" w:lineRule="auto"/>
      </w:pPr>
      <w:r>
        <w:continuationSeparator/>
      </w:r>
    </w:p>
  </w:endnote>
  <w:endnote w:type="continuationNotice" w:id="1">
    <w:p w14:paraId="1DCD3935" w14:textId="77777777" w:rsidR="00D02A07" w:rsidRDefault="00D02A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oppins">
    <w:altName w:val="Mangal"/>
    <w:panose1 w:val="00000500000000000000"/>
    <w:charset w:val="00"/>
    <w:family w:val="auto"/>
    <w:pitch w:val="variable"/>
    <w:sig w:usb0="00008007" w:usb1="00000000" w:usb2="00000000" w:usb3="00000000" w:csb0="00000093" w:csb1="00000000"/>
    <w:embedRegular r:id="rId1" w:fontKey="{92C24236-3544-405C-AFF5-D502270659BA}"/>
    <w:embedBold r:id="rId2" w:fontKey="{7B3A7491-B6CB-49EB-8741-FC2C64C3EC64}"/>
    <w:embedItalic r:id="rId3" w:fontKey="{6750BF24-36E5-4FCE-A6E4-AA48317DAA54}"/>
  </w:font>
  <w:font w:name="Calibri">
    <w:panose1 w:val="020F0502020204030204"/>
    <w:charset w:val="00"/>
    <w:family w:val="swiss"/>
    <w:pitch w:val="variable"/>
    <w:sig w:usb0="E4002EFF" w:usb1="C000247B" w:usb2="00000009" w:usb3="00000000" w:csb0="000001FF" w:csb1="00000000"/>
    <w:embedRegular r:id="rId4" w:fontKey="{30D5CE15-1E19-44D9-AE40-7919B203EBE4}"/>
    <w:embedBold r:id="rId5" w:fontKey="{699E884F-03A0-4A16-BD66-9390ECE768C7}"/>
    <w:embedItalic r:id="rId6" w:fontKey="{D043566B-E8C6-4475-8966-770AD5DE98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9BD9CB21-E1FC-4618-BAEF-6B1AC9ACD12B}"/>
  </w:font>
  <w:font w:name="Georgia">
    <w:panose1 w:val="02040502050405020303"/>
    <w:charset w:val="00"/>
    <w:family w:val="roman"/>
    <w:pitch w:val="variable"/>
    <w:sig w:usb0="00000287" w:usb1="00000000" w:usb2="00000000" w:usb3="00000000" w:csb0="0000009F" w:csb1="00000000"/>
    <w:embedRegular r:id="rId8" w:fontKey="{012E002A-FAC0-4D7E-B8EA-98C1F01D77FF}"/>
    <w:embedItalic r:id="rId9" w:fontKey="{ED6A11C3-56B7-45F4-9F4F-E14AB2EF42C8}"/>
  </w:font>
  <w:font w:name="Calibri Light">
    <w:panose1 w:val="020F0302020204030204"/>
    <w:charset w:val="00"/>
    <w:family w:val="swiss"/>
    <w:pitch w:val="variable"/>
    <w:sig w:usb0="E4002EFF" w:usb1="C000247B" w:usb2="00000009" w:usb3="00000000" w:csb0="000001FF" w:csb1="00000000"/>
    <w:embedRegular r:id="rId10" w:fontKey="{2988A057-D058-4C0F-B141-ED7DFEE1052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7657139"/>
      <w:docPartObj>
        <w:docPartGallery w:val="Page Numbers (Bottom of Page)"/>
        <w:docPartUnique/>
      </w:docPartObj>
    </w:sdtPr>
    <w:sdtEndPr>
      <w:rPr>
        <w:noProof/>
      </w:rPr>
    </w:sdtEndPr>
    <w:sdtContent>
      <w:p w14:paraId="3CB248C1" w14:textId="34FC8165" w:rsidR="00950FA0" w:rsidRDefault="00950FA0"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595879"/>
      <w:docPartObj>
        <w:docPartGallery w:val="Page Numbers (Bottom of Page)"/>
        <w:docPartUnique/>
      </w:docPartObj>
    </w:sdtPr>
    <w:sdtEndPr>
      <w:rPr>
        <w:noProof/>
      </w:rPr>
    </w:sdtEndPr>
    <w:sdtContent>
      <w:p w14:paraId="67F856A7" w14:textId="77777777" w:rsidR="00950FA0" w:rsidRDefault="00950FA0"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9D0D5" w14:textId="77777777" w:rsidR="00D02A07" w:rsidRDefault="00D02A07" w:rsidP="006823D0">
      <w:pPr>
        <w:spacing w:after="0" w:line="240" w:lineRule="auto"/>
      </w:pPr>
      <w:r>
        <w:separator/>
      </w:r>
    </w:p>
  </w:footnote>
  <w:footnote w:type="continuationSeparator" w:id="0">
    <w:p w14:paraId="03011100" w14:textId="77777777" w:rsidR="00D02A07" w:rsidRDefault="00D02A07" w:rsidP="006823D0">
      <w:pPr>
        <w:spacing w:after="0" w:line="240" w:lineRule="auto"/>
      </w:pPr>
      <w:r>
        <w:continuationSeparator/>
      </w:r>
    </w:p>
  </w:footnote>
  <w:footnote w:type="continuationNotice" w:id="1">
    <w:p w14:paraId="2563DD7D" w14:textId="77777777" w:rsidR="00D02A07" w:rsidRDefault="00D02A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6EC21" w14:textId="133E308F" w:rsidR="00950FA0" w:rsidRDefault="00950FA0" w:rsidP="00950FA0">
    <w:pPr>
      <w:pStyle w:val="Header"/>
      <w:jc w:val="right"/>
    </w:pPr>
    <w:r>
      <w:t>(Organisational 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A8847" w14:textId="3C6BE341" w:rsidR="00950FA0" w:rsidRDefault="0059322C" w:rsidP="0059322C">
    <w:pPr>
      <w:pStyle w:val="Header"/>
      <w:tabs>
        <w:tab w:val="clear" w:pos="4513"/>
        <w:tab w:val="clear" w:pos="9026"/>
        <w:tab w:val="left" w:pos="3000"/>
      </w:tabs>
      <w:jc w:val="right"/>
    </w:pPr>
    <w:r>
      <w:t>(Organisational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413FC" w14:textId="4120D2AE" w:rsidR="00950FA0" w:rsidRDefault="0059322C" w:rsidP="0059322C">
    <w:pPr>
      <w:pStyle w:val="Header"/>
      <w:jc w:val="right"/>
    </w:pPr>
    <w:r>
      <w:t>(Organisational Logo)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8161" w14:textId="2368C482" w:rsidR="00950FA0" w:rsidRDefault="0059322C" w:rsidP="0059322C">
    <w:pPr>
      <w:pStyle w:val="Header"/>
      <w:jc w:val="right"/>
    </w:pPr>
    <w:r>
      <w:t>(Organisational Logo)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737B4" w14:textId="79EE059D" w:rsidR="00950FA0" w:rsidRDefault="0059322C" w:rsidP="0059322C">
    <w:pPr>
      <w:pStyle w:val="Header"/>
      <w:tabs>
        <w:tab w:val="clear" w:pos="4513"/>
        <w:tab w:val="clear" w:pos="9026"/>
        <w:tab w:val="center" w:pos="4819"/>
      </w:tabs>
      <w:jc w:val="right"/>
    </w:pPr>
    <w:r>
      <w:t>(Organisational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20"/>
  </w:num>
  <w:num w:numId="3">
    <w:abstractNumId w:val="12"/>
  </w:num>
  <w:num w:numId="4">
    <w:abstractNumId w:val="17"/>
  </w:num>
  <w:num w:numId="5">
    <w:abstractNumId w:val="25"/>
  </w:num>
  <w:num w:numId="6">
    <w:abstractNumId w:val="14"/>
  </w:num>
  <w:num w:numId="7">
    <w:abstractNumId w:val="21"/>
  </w:num>
  <w:num w:numId="8">
    <w:abstractNumId w:val="18"/>
  </w:num>
  <w:num w:numId="9">
    <w:abstractNumId w:val="1"/>
  </w:num>
  <w:num w:numId="10">
    <w:abstractNumId w:val="27"/>
  </w:num>
  <w:num w:numId="11">
    <w:abstractNumId w:val="2"/>
  </w:num>
  <w:num w:numId="12">
    <w:abstractNumId w:val="19"/>
  </w:num>
  <w:num w:numId="13">
    <w:abstractNumId w:val="16"/>
  </w:num>
  <w:num w:numId="14">
    <w:abstractNumId w:val="10"/>
  </w:num>
  <w:num w:numId="15">
    <w:abstractNumId w:val="6"/>
  </w:num>
  <w:num w:numId="16">
    <w:abstractNumId w:val="30"/>
  </w:num>
  <w:num w:numId="17">
    <w:abstractNumId w:val="8"/>
  </w:num>
  <w:num w:numId="18">
    <w:abstractNumId w:val="24"/>
  </w:num>
  <w:num w:numId="19">
    <w:abstractNumId w:val="9"/>
  </w:num>
  <w:num w:numId="20">
    <w:abstractNumId w:val="3"/>
  </w:num>
  <w:num w:numId="21">
    <w:abstractNumId w:val="29"/>
  </w:num>
  <w:num w:numId="22">
    <w:abstractNumId w:val="11"/>
  </w:num>
  <w:num w:numId="23">
    <w:abstractNumId w:val="5"/>
  </w:num>
  <w:num w:numId="24">
    <w:abstractNumId w:val="13"/>
  </w:num>
  <w:num w:numId="25">
    <w:abstractNumId w:val="23"/>
  </w:num>
  <w:num w:numId="26">
    <w:abstractNumId w:val="15"/>
  </w:num>
  <w:num w:numId="27">
    <w:abstractNumId w:val="0"/>
  </w:num>
  <w:num w:numId="28">
    <w:abstractNumId w:val="26"/>
  </w:num>
  <w:num w:numId="29">
    <w:abstractNumId w:val="22"/>
  </w:num>
  <w:num w:numId="30">
    <w:abstractNumId w:val="4"/>
  </w:num>
  <w:num w:numId="31">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6E3"/>
    <w:rsid w:val="000A25C2"/>
    <w:rsid w:val="000A3E26"/>
    <w:rsid w:val="000A5CA0"/>
    <w:rsid w:val="000B05B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D0EF9"/>
    <w:rsid w:val="009D0F1A"/>
    <w:rsid w:val="009D19F3"/>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http://www.dsahelpline.org/" TargetMode="External"/><Relationship Id="rId39" Type="http://schemas.openxmlformats.org/officeDocument/2006/relationships/hyperlink" Target="tel:%20020%2083921839" TargetMode="External"/><Relationship Id="rId3" Type="http://schemas.openxmlformats.org/officeDocument/2006/relationships/customXml" Target="../customXml/item3.xml"/><Relationship Id="rId21" Type="http://schemas.openxmlformats.org/officeDocument/2006/relationships/hyperlink" Target="mailto:enquiries@elderabuse.org.uk" TargetMode="External"/><Relationship Id="rId34" Type="http://schemas.openxmlformats.org/officeDocument/2006/relationships/hyperlink" Target="tel:%200808%20808%200700" TargetMode="External"/><Relationship Id="rId42" Type="http://schemas.openxmlformats.org/officeDocument/2006/relationships/hyperlink" Target="http://www.suzylamplugh.org/"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yperlink" Target="http://www.nationaldahelpline.org.uk/Contact-us" TargetMode="External"/><Relationship Id="rId33" Type="http://schemas.openxmlformats.org/officeDocument/2006/relationships/hyperlink" Target="tel:%20020%207383%200700" TargetMode="External"/><Relationship Id="rId38" Type="http://schemas.openxmlformats.org/officeDocument/2006/relationships/hyperlink" Target="mailto:talk@stophateuk.org" TargetMode="Externa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Tel:020%208765%207000" TargetMode="External"/><Relationship Id="rId29" Type="http://schemas.openxmlformats.org/officeDocument/2006/relationships/hyperlink" Target="mailto:helpline@sdafmh.org.uk" TargetMode="External"/><Relationship Id="rId41" Type="http://schemas.openxmlformats.org/officeDocument/2006/relationships/hyperlink" Target="mailto:info@suzylamplugh.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nncrafttrust.org/" TargetMode="External"/><Relationship Id="rId32" Type="http://schemas.openxmlformats.org/officeDocument/2006/relationships/hyperlink" Target="http://www.rapecrisis.co.uk/" TargetMode="External"/><Relationship Id="rId37" Type="http://schemas.openxmlformats.org/officeDocument/2006/relationships/hyperlink" Target="http://www.stophateuk.org/talk-to-us/" TargetMode="External"/><Relationship Id="rId40" Type="http://schemas.openxmlformats.org/officeDocument/2006/relationships/hyperlink" Target="http://fax:%20020%208392%201830/" TargetMode="External"/><Relationship Id="rId45"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mailto:Ann-Craft-Trust@nottingham.ac.uk" TargetMode="External"/><Relationship Id="rId28" Type="http://schemas.openxmlformats.org/officeDocument/2006/relationships/hyperlink" Target="http://www.facebook.com/dsahelpline" TargetMode="External"/><Relationship Id="rId36" Type="http://schemas.openxmlformats.org/officeDocument/2006/relationships/hyperlink" Target="http://www.respond.org.uk/" TargetMode="Externa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yperlink" Target="mailto:info@rapecrisis.co.uk" TargetMode="External"/><Relationship Id="rId44" Type="http://schemas.openxmlformats.org/officeDocument/2006/relationships/hyperlink" Target="http://www.womensaid.org.uk/information-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elderabuse.org.uk/" TargetMode="External"/><Relationship Id="rId27" Type="http://schemas.openxmlformats.org/officeDocument/2006/relationships/hyperlink" Target="http://www.twitter.com/dsahelpline" TargetMode="External"/><Relationship Id="rId30" Type="http://schemas.openxmlformats.org/officeDocument/2006/relationships/hyperlink" Target="http://sdafmh.org.uk/" TargetMode="External"/><Relationship Id="rId35" Type="http://schemas.openxmlformats.org/officeDocument/2006/relationships/hyperlink" Target="mailto:services@respond.org.uk" TargetMode="External"/><Relationship Id="rId43" Type="http://schemas.openxmlformats.org/officeDocument/2006/relationships/hyperlink" Target="http://www.victimsupport.com/"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7287</Words>
  <Characters>41540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Elliot Davies</cp:lastModifiedBy>
  <cp:revision>4</cp:revision>
  <dcterms:created xsi:type="dcterms:W3CDTF">2020-10-01T10:21:00Z</dcterms:created>
  <dcterms:modified xsi:type="dcterms:W3CDTF">2020-10-01T13:26:00Z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